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79" w:rsidRPr="007B79E2" w:rsidRDefault="00CC6D9F" w:rsidP="00CC6D9F">
      <w:pPr>
        <w:spacing w:after="0" w:line="360" w:lineRule="auto"/>
        <w:jc w:val="center"/>
        <w:rPr>
          <w:rFonts w:ascii="Times New Roman" w:hAnsi="Times New Roman"/>
          <w:sz w:val="28"/>
          <w:szCs w:val="28"/>
        </w:rPr>
      </w:pPr>
      <w:r>
        <w:rPr>
          <w:rFonts w:ascii="Times New Roman" w:hAnsi="Times New Roman"/>
          <w:sz w:val="28"/>
          <w:szCs w:val="28"/>
        </w:rPr>
        <w:t>СКОРО В ШКОЛУ</w:t>
      </w:r>
    </w:p>
    <w:p w:rsidR="00501279" w:rsidRPr="007B79E2" w:rsidRDefault="009C2AE1" w:rsidP="007B79E2">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810000" cy="3987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810000" cy="3987800"/>
                    </a:xfrm>
                    <a:prstGeom prst="rect">
                      <a:avLst/>
                    </a:prstGeom>
                    <a:noFill/>
                    <a:ln w="9525">
                      <a:noFill/>
                      <a:miter lim="800000"/>
                      <a:headEnd/>
                      <a:tailEnd/>
                    </a:ln>
                  </pic:spPr>
                </pic:pic>
              </a:graphicData>
            </a:graphic>
          </wp:inline>
        </w:drawing>
      </w:r>
    </w:p>
    <w:p w:rsidR="00501279" w:rsidRPr="007B79E2" w:rsidRDefault="00501279" w:rsidP="007B79E2">
      <w:pPr>
        <w:spacing w:after="0" w:line="360" w:lineRule="auto"/>
        <w:jc w:val="both"/>
        <w:rPr>
          <w:rFonts w:ascii="Times New Roman" w:hAnsi="Times New Roman"/>
          <w:sz w:val="28"/>
          <w:szCs w:val="28"/>
        </w:rPr>
      </w:pPr>
    </w:p>
    <w:p w:rsidR="007B79E2" w:rsidRPr="007B79E2" w:rsidRDefault="007B79E2" w:rsidP="007B79E2">
      <w:pPr>
        <w:spacing w:after="0" w:line="360" w:lineRule="auto"/>
        <w:ind w:firstLine="708"/>
        <w:jc w:val="both"/>
        <w:rPr>
          <w:rFonts w:ascii="Times New Roman" w:hAnsi="Times New Roman"/>
          <w:sz w:val="28"/>
          <w:szCs w:val="28"/>
        </w:rPr>
      </w:pPr>
      <w:r w:rsidRPr="007B79E2">
        <w:rPr>
          <w:rFonts w:ascii="Times New Roman" w:hAnsi="Times New Roman"/>
          <w:sz w:val="28"/>
          <w:szCs w:val="28"/>
        </w:rPr>
        <w:t xml:space="preserve">Поступление в первый класс — переломный момент в жизни ребенка. Внимание к этому периоду в последние годы особенно увеличилось. </w:t>
      </w:r>
    </w:p>
    <w:p w:rsidR="002F3FBC" w:rsidRDefault="00501279" w:rsidP="007B79E2">
      <w:pPr>
        <w:spacing w:after="0" w:line="360" w:lineRule="auto"/>
        <w:jc w:val="both"/>
        <w:rPr>
          <w:rFonts w:ascii="Times New Roman" w:hAnsi="Times New Roman"/>
          <w:sz w:val="28"/>
          <w:szCs w:val="28"/>
        </w:rPr>
      </w:pPr>
      <w:r w:rsidRPr="007B79E2">
        <w:rPr>
          <w:rFonts w:ascii="Times New Roman" w:hAnsi="Times New Roman"/>
          <w:sz w:val="28"/>
          <w:szCs w:val="28"/>
        </w:rPr>
        <w:t xml:space="preserve">Успешное решение задач развития личности ребенка, повышение эффективности обучения, благоприятное профессиональное становление во многом определяется тем, насколько верно учитывается уровень подготовленности детей к школьному обучению. </w:t>
      </w:r>
    </w:p>
    <w:p w:rsidR="007B79E2" w:rsidRDefault="007B79E2" w:rsidP="007B79E2">
      <w:pPr>
        <w:spacing w:after="0" w:line="360" w:lineRule="auto"/>
        <w:jc w:val="both"/>
        <w:rPr>
          <w:rFonts w:ascii="Times New Roman" w:hAnsi="Times New Roman"/>
          <w:sz w:val="28"/>
          <w:szCs w:val="28"/>
        </w:rPr>
      </w:pPr>
      <w:r w:rsidRPr="007B79E2">
        <w:rPr>
          <w:rFonts w:ascii="Times New Roman" w:hAnsi="Times New Roman"/>
          <w:sz w:val="28"/>
          <w:szCs w:val="28"/>
        </w:rPr>
        <w:t>Готовность ребёнка к школе определяется совокупностью его физической, педагогической и психологической подготовки.</w:t>
      </w:r>
      <w:r w:rsidRPr="007B79E2">
        <w:t xml:space="preserve"> </w:t>
      </w:r>
      <w:r w:rsidRPr="007B79E2">
        <w:rPr>
          <w:rFonts w:ascii="Times New Roman" w:hAnsi="Times New Roman"/>
          <w:sz w:val="28"/>
          <w:szCs w:val="28"/>
        </w:rPr>
        <w:t>Конечно, важно, чтобы ребенок пошел в школу физически крепким, здоровым.</w:t>
      </w:r>
    </w:p>
    <w:p w:rsidR="00D3447E" w:rsidRPr="00D3447E" w:rsidRDefault="00D3447E" w:rsidP="00D3447E">
      <w:pPr>
        <w:spacing w:after="0" w:line="360" w:lineRule="auto"/>
        <w:jc w:val="both"/>
        <w:rPr>
          <w:rFonts w:ascii="Times New Roman" w:hAnsi="Times New Roman"/>
          <w:sz w:val="28"/>
          <w:szCs w:val="28"/>
        </w:rPr>
      </w:pPr>
      <w:r w:rsidRPr="00D3447E">
        <w:rPr>
          <w:rFonts w:ascii="Times New Roman" w:hAnsi="Times New Roman"/>
          <w:sz w:val="28"/>
          <w:szCs w:val="28"/>
        </w:rPr>
        <w:t>Что же означает психологическая готовность ребенка к школе?</w:t>
      </w:r>
    </w:p>
    <w:p w:rsidR="00D3447E" w:rsidRDefault="00D3447E" w:rsidP="00D3447E">
      <w:pPr>
        <w:spacing w:after="0" w:line="360" w:lineRule="auto"/>
        <w:jc w:val="both"/>
        <w:rPr>
          <w:rFonts w:ascii="Times New Roman" w:hAnsi="Times New Roman"/>
          <w:sz w:val="28"/>
          <w:szCs w:val="28"/>
        </w:rPr>
      </w:pPr>
      <w:r w:rsidRPr="00D3447E">
        <w:rPr>
          <w:rFonts w:ascii="Times New Roman" w:hAnsi="Times New Roman"/>
          <w:sz w:val="28"/>
          <w:szCs w:val="28"/>
        </w:rPr>
        <w:t>От того, как ребенок подготовлен к школе всем дошкольным периодом, будет зависеть успешность его адаптации, вхождение в режим школьной жизни, его учебные успехи и психологическое самочувствие.</w:t>
      </w:r>
    </w:p>
    <w:p w:rsidR="00501279" w:rsidRPr="00D3447E" w:rsidRDefault="007B79E2" w:rsidP="007B79E2">
      <w:pPr>
        <w:spacing w:after="0" w:line="360" w:lineRule="auto"/>
        <w:jc w:val="both"/>
        <w:rPr>
          <w:rFonts w:ascii="Times New Roman" w:hAnsi="Times New Roman"/>
          <w:b/>
          <w:sz w:val="28"/>
          <w:szCs w:val="28"/>
        </w:rPr>
      </w:pPr>
      <w:r w:rsidRPr="00D3447E">
        <w:rPr>
          <w:rFonts w:ascii="Times New Roman" w:hAnsi="Times New Roman"/>
          <w:b/>
          <w:sz w:val="28"/>
          <w:szCs w:val="28"/>
        </w:rPr>
        <w:t xml:space="preserve">Личностная </w:t>
      </w:r>
      <w:r w:rsidR="002F3FBC">
        <w:rPr>
          <w:rFonts w:ascii="Times New Roman" w:hAnsi="Times New Roman"/>
          <w:b/>
          <w:sz w:val="28"/>
          <w:szCs w:val="28"/>
        </w:rPr>
        <w:t xml:space="preserve"> и социальная </w:t>
      </w:r>
      <w:r w:rsidRPr="00D3447E">
        <w:rPr>
          <w:rFonts w:ascii="Times New Roman" w:hAnsi="Times New Roman"/>
          <w:b/>
          <w:sz w:val="28"/>
          <w:szCs w:val="28"/>
        </w:rPr>
        <w:t xml:space="preserve">готовность: </w:t>
      </w:r>
    </w:p>
    <w:p w:rsidR="002F3FBC" w:rsidRDefault="00501279" w:rsidP="007B79E2">
      <w:pPr>
        <w:spacing w:after="0" w:line="360" w:lineRule="auto"/>
        <w:jc w:val="both"/>
        <w:rPr>
          <w:rFonts w:ascii="Times New Roman" w:hAnsi="Times New Roman"/>
          <w:sz w:val="28"/>
          <w:szCs w:val="28"/>
        </w:rPr>
      </w:pPr>
      <w:r w:rsidRPr="007B79E2">
        <w:rPr>
          <w:rFonts w:ascii="Times New Roman" w:hAnsi="Times New Roman"/>
          <w:sz w:val="28"/>
          <w:szCs w:val="28"/>
        </w:rPr>
        <w:lastRenderedPageBreak/>
        <w:t xml:space="preserve">Включает формирование у ребенка готовности к принятию новой социальной позиции - положение школьника, имеющего круг прав и обязанностей. </w:t>
      </w:r>
    </w:p>
    <w:p w:rsidR="002F3FBC" w:rsidRP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w:t>
      </w:r>
      <w:r>
        <w:rPr>
          <w:rFonts w:ascii="Times New Roman" w:hAnsi="Times New Roman"/>
          <w:sz w:val="28"/>
          <w:szCs w:val="28"/>
        </w:rPr>
        <w:t xml:space="preserve"> признавать авторитет взрослых;</w:t>
      </w:r>
    </w:p>
    <w:p w:rsidR="002F3FBC" w:rsidRP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 ребенок должен поним</w:t>
      </w:r>
      <w:r>
        <w:rPr>
          <w:rFonts w:ascii="Times New Roman" w:hAnsi="Times New Roman"/>
          <w:sz w:val="28"/>
          <w:szCs w:val="28"/>
        </w:rPr>
        <w:t>ать, что хорошо, а что – плохо;</w:t>
      </w:r>
    </w:p>
    <w:p w:rsid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 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501279" w:rsidRPr="00D3447E" w:rsidRDefault="00501279" w:rsidP="007B79E2">
      <w:pPr>
        <w:spacing w:after="0" w:line="360" w:lineRule="auto"/>
        <w:jc w:val="both"/>
        <w:rPr>
          <w:rFonts w:ascii="Times New Roman" w:hAnsi="Times New Roman"/>
          <w:b/>
          <w:sz w:val="28"/>
          <w:szCs w:val="28"/>
        </w:rPr>
      </w:pPr>
      <w:r w:rsidRPr="00D3447E">
        <w:rPr>
          <w:rFonts w:ascii="Times New Roman" w:hAnsi="Times New Roman"/>
          <w:b/>
          <w:sz w:val="28"/>
          <w:szCs w:val="28"/>
        </w:rPr>
        <w:t>Интеллектуальная готовность ребенка к школе</w:t>
      </w:r>
      <w:r w:rsidR="007B79E2" w:rsidRPr="00D3447E">
        <w:rPr>
          <w:rFonts w:ascii="Times New Roman" w:hAnsi="Times New Roman"/>
          <w:b/>
          <w:sz w:val="28"/>
          <w:szCs w:val="28"/>
        </w:rPr>
        <w:t>:</w:t>
      </w:r>
    </w:p>
    <w:p w:rsidR="002F3FBC" w:rsidRP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 к первому классу у ребенка должен быть запас определенных з</w:t>
      </w:r>
      <w:r>
        <w:rPr>
          <w:rFonts w:ascii="Times New Roman" w:hAnsi="Times New Roman"/>
          <w:sz w:val="28"/>
          <w:szCs w:val="28"/>
        </w:rPr>
        <w:t>наний (речь о них пойдет ниже);</w:t>
      </w:r>
    </w:p>
    <w:p w:rsidR="002F3FBC" w:rsidRP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 ребенок должен стремиться к получению новых знаний, то ес</w:t>
      </w:r>
      <w:r>
        <w:rPr>
          <w:rFonts w:ascii="Times New Roman" w:hAnsi="Times New Roman"/>
          <w:sz w:val="28"/>
          <w:szCs w:val="28"/>
        </w:rPr>
        <w:t>ть он должен быть любознателен;</w:t>
      </w:r>
    </w:p>
    <w:p w:rsid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 должны соответствовать возрасту развитие памяти, речи, мышления.</w:t>
      </w:r>
    </w:p>
    <w:p w:rsid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Данный компонент готовности предполагает наличие у ребенка кругозора, запаса конкретных знаний.</w:t>
      </w:r>
    </w:p>
    <w:p w:rsidR="002F3FBC" w:rsidRPr="002F3FBC" w:rsidRDefault="002F3FBC" w:rsidP="002F3FBC">
      <w:pPr>
        <w:spacing w:after="0" w:line="360" w:lineRule="auto"/>
        <w:jc w:val="both"/>
        <w:rPr>
          <w:rFonts w:ascii="Times New Roman" w:hAnsi="Times New Roman"/>
          <w:b/>
          <w:sz w:val="28"/>
          <w:szCs w:val="28"/>
        </w:rPr>
      </w:pPr>
      <w:r w:rsidRPr="002F3FBC">
        <w:rPr>
          <w:rFonts w:ascii="Times New Roman" w:hAnsi="Times New Roman"/>
          <w:b/>
          <w:sz w:val="28"/>
          <w:szCs w:val="28"/>
        </w:rPr>
        <w:t>Эмоционально-волевая готовность ребенка к школе</w:t>
      </w:r>
      <w:r>
        <w:rPr>
          <w:rFonts w:ascii="Times New Roman" w:hAnsi="Times New Roman"/>
          <w:b/>
          <w:sz w:val="28"/>
          <w:szCs w:val="28"/>
        </w:rPr>
        <w:t>:</w:t>
      </w:r>
    </w:p>
    <w:p w:rsidR="002F3FBC" w:rsidRP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 понимание ребенком, почему он и</w:t>
      </w:r>
      <w:r>
        <w:rPr>
          <w:rFonts w:ascii="Times New Roman" w:hAnsi="Times New Roman"/>
          <w:sz w:val="28"/>
          <w:szCs w:val="28"/>
        </w:rPr>
        <w:t>дет в школу, важность обучения;</w:t>
      </w:r>
    </w:p>
    <w:p w:rsidR="002F3FBC" w:rsidRP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 наличие интереса к у</w:t>
      </w:r>
      <w:r>
        <w:rPr>
          <w:rFonts w:ascii="Times New Roman" w:hAnsi="Times New Roman"/>
          <w:sz w:val="28"/>
          <w:szCs w:val="28"/>
        </w:rPr>
        <w:t>чению и получению новых знаний;</w:t>
      </w:r>
    </w:p>
    <w:p w:rsidR="002F3FBC" w:rsidRP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 способность ребенка выполнять задание, которое ему не совсем по душе, но э</w:t>
      </w:r>
      <w:r>
        <w:rPr>
          <w:rFonts w:ascii="Times New Roman" w:hAnsi="Times New Roman"/>
          <w:sz w:val="28"/>
          <w:szCs w:val="28"/>
        </w:rPr>
        <w:t>того требует учебная программа;</w:t>
      </w:r>
    </w:p>
    <w:p w:rsid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 xml:space="preserve">• усидчивость – способность в течение определенного времени внимательно слушать взрослого и выполнять задания.  </w:t>
      </w:r>
    </w:p>
    <w:p w:rsidR="002F3FBC" w:rsidRPr="002F3FBC" w:rsidRDefault="002F3FBC" w:rsidP="002F3FBC">
      <w:pPr>
        <w:spacing w:after="0" w:line="360" w:lineRule="auto"/>
        <w:jc w:val="both"/>
        <w:rPr>
          <w:rFonts w:ascii="Times New Roman" w:hAnsi="Times New Roman"/>
          <w:b/>
          <w:sz w:val="28"/>
          <w:szCs w:val="28"/>
        </w:rPr>
      </w:pPr>
      <w:r w:rsidRPr="002F3FBC">
        <w:rPr>
          <w:rFonts w:ascii="Times New Roman" w:hAnsi="Times New Roman"/>
          <w:sz w:val="28"/>
          <w:szCs w:val="28"/>
        </w:rPr>
        <w:t xml:space="preserve">  </w:t>
      </w:r>
      <w:r w:rsidRPr="002F3FBC">
        <w:rPr>
          <w:rFonts w:ascii="Times New Roman" w:hAnsi="Times New Roman"/>
          <w:b/>
          <w:sz w:val="28"/>
          <w:szCs w:val="28"/>
        </w:rPr>
        <w:t>Познавательная готовность ребенка к школе</w:t>
      </w:r>
      <w:r>
        <w:rPr>
          <w:rFonts w:ascii="Times New Roman" w:hAnsi="Times New Roman"/>
          <w:b/>
          <w:sz w:val="28"/>
          <w:szCs w:val="28"/>
        </w:rPr>
        <w:t>:</w:t>
      </w:r>
    </w:p>
    <w:p w:rsidR="00B97037" w:rsidRPr="00CC6D9F" w:rsidRDefault="002F3FBC" w:rsidP="007B79E2">
      <w:pPr>
        <w:spacing w:after="0" w:line="360" w:lineRule="auto"/>
        <w:jc w:val="both"/>
        <w:rPr>
          <w:rFonts w:ascii="Times New Roman" w:hAnsi="Times New Roman"/>
          <w:sz w:val="28"/>
          <w:szCs w:val="28"/>
        </w:rPr>
      </w:pPr>
      <w:r w:rsidRPr="002F3FBC">
        <w:rPr>
          <w:rFonts w:ascii="Times New Roman" w:hAnsi="Times New Roman"/>
          <w:sz w:val="28"/>
          <w:szCs w:val="28"/>
        </w:rPr>
        <w:lastRenderedPageBreak/>
        <w:t xml:space="preserve">          Данный аспект означает, что будущий первоклассник должен обладать определенным комплексом знаний и умений, который понадобится для успешного обучени</w:t>
      </w:r>
      <w:r>
        <w:rPr>
          <w:rFonts w:ascii="Times New Roman" w:hAnsi="Times New Roman"/>
          <w:sz w:val="28"/>
          <w:szCs w:val="28"/>
        </w:rPr>
        <w:t>я в школе</w:t>
      </w:r>
      <w:r w:rsidR="00CC6D9F">
        <w:rPr>
          <w:rFonts w:ascii="Times New Roman" w:hAnsi="Times New Roman"/>
          <w:sz w:val="28"/>
          <w:szCs w:val="28"/>
        </w:rPr>
        <w:t xml:space="preserve"> </w:t>
      </w:r>
      <w:r>
        <w:rPr>
          <w:rFonts w:ascii="Times New Roman" w:hAnsi="Times New Roman"/>
          <w:sz w:val="28"/>
          <w:szCs w:val="28"/>
        </w:rPr>
        <w:t xml:space="preserve">  </w:t>
      </w:r>
      <w:r w:rsidR="00CC6D9F">
        <w:rPr>
          <w:rFonts w:ascii="Times New Roman" w:hAnsi="Times New Roman"/>
          <w:sz w:val="28"/>
          <w:szCs w:val="28"/>
        </w:rPr>
        <w:t xml:space="preserve">  </w:t>
      </w:r>
      <w:r>
        <w:rPr>
          <w:rFonts w:ascii="Times New Roman" w:hAnsi="Times New Roman"/>
          <w:sz w:val="28"/>
          <w:szCs w:val="28"/>
        </w:rPr>
        <w:t xml:space="preserve">             </w:t>
      </w:r>
    </w:p>
    <w:p w:rsidR="00501279" w:rsidRPr="00D3447E" w:rsidRDefault="00D3447E" w:rsidP="007B79E2">
      <w:pPr>
        <w:spacing w:after="0" w:line="360" w:lineRule="auto"/>
        <w:jc w:val="both"/>
        <w:rPr>
          <w:rFonts w:ascii="Times New Roman" w:hAnsi="Times New Roman"/>
          <w:b/>
          <w:sz w:val="28"/>
          <w:szCs w:val="28"/>
        </w:rPr>
      </w:pPr>
      <w:r>
        <w:rPr>
          <w:rFonts w:ascii="Times New Roman" w:hAnsi="Times New Roman"/>
          <w:b/>
          <w:sz w:val="28"/>
          <w:szCs w:val="28"/>
        </w:rPr>
        <w:t>Советы для родителей.</w:t>
      </w:r>
    </w:p>
    <w:p w:rsidR="002F3FBC" w:rsidRPr="002F3FBC" w:rsidRDefault="002F3FBC" w:rsidP="002F3FBC">
      <w:pPr>
        <w:spacing w:after="0" w:line="360" w:lineRule="auto"/>
        <w:jc w:val="both"/>
        <w:rPr>
          <w:rFonts w:ascii="Times New Roman" w:hAnsi="Times New Roman"/>
          <w:sz w:val="28"/>
          <w:szCs w:val="28"/>
        </w:rPr>
      </w:pPr>
      <w:r w:rsidRPr="002F3FBC">
        <w:rPr>
          <w:rFonts w:ascii="Times New Roman" w:hAnsi="Times New Roman"/>
          <w:sz w:val="28"/>
          <w:szCs w:val="28"/>
        </w:rPr>
        <w:t>Готовность ребенка к школе определяется, прежде всего, состоянием его физического и психического развития. Перед выбором школы получите консультацию о состоянии его здоровья у врачей - невропатолога, офтальмолога, отоларинголога, спросите совета у психолога. Прислушайтесь к их рекомендациям.</w:t>
      </w:r>
    </w:p>
    <w:p w:rsidR="002F3FBC" w:rsidRPr="002F3FBC" w:rsidRDefault="002F3FBC" w:rsidP="00B97037">
      <w:pPr>
        <w:numPr>
          <w:ilvl w:val="0"/>
          <w:numId w:val="2"/>
        </w:numPr>
        <w:spacing w:after="0" w:line="360" w:lineRule="auto"/>
        <w:jc w:val="both"/>
        <w:rPr>
          <w:rFonts w:ascii="Times New Roman" w:hAnsi="Times New Roman"/>
          <w:sz w:val="28"/>
          <w:szCs w:val="28"/>
        </w:rPr>
      </w:pPr>
      <w:r w:rsidRPr="002F3FBC">
        <w:rPr>
          <w:rFonts w:ascii="Times New Roman" w:hAnsi="Times New Roman"/>
          <w:sz w:val="28"/>
          <w:szCs w:val="28"/>
        </w:rPr>
        <w:t>Уделите внимание рациональной организации режима дня ребенка, избегайте чрезмерных перегрузок. Соблюдение режима дня - рациональное питание, сон, разумное чередование отдыха и занятий, прогулки на свежем воздухе, не только оказывает положительное воздействие на сохранение и укрепление здоровья ребенка, но и способствует формированию таких качеств личности как собранность, организованность, дисциплинированность, активность.</w:t>
      </w:r>
    </w:p>
    <w:p w:rsidR="002F3FBC" w:rsidRPr="002F3FBC" w:rsidRDefault="002F3FBC" w:rsidP="00B97037">
      <w:pPr>
        <w:numPr>
          <w:ilvl w:val="0"/>
          <w:numId w:val="2"/>
        </w:numPr>
        <w:spacing w:after="0" w:line="360" w:lineRule="auto"/>
        <w:jc w:val="both"/>
        <w:rPr>
          <w:rFonts w:ascii="Times New Roman" w:hAnsi="Times New Roman"/>
          <w:sz w:val="28"/>
          <w:szCs w:val="28"/>
        </w:rPr>
      </w:pPr>
      <w:r w:rsidRPr="002F3FBC">
        <w:rPr>
          <w:rFonts w:ascii="Times New Roman" w:hAnsi="Times New Roman"/>
          <w:sz w:val="28"/>
          <w:szCs w:val="28"/>
        </w:rPr>
        <w:t>Формируйте у детей познавательный мотив к учению, интерес к школьной жизни. Часто желание пойти в школу вызвано лишь внешним интересом: новая форма, букет цветов, красивый портфель. В период подготовки к школе важно сделать акцент на развитии познавательного интереса, ведь учеба - это большой, кропотливый труд, и ребенок должен быть готов к этому.</w:t>
      </w:r>
    </w:p>
    <w:p w:rsidR="002F3FBC" w:rsidRPr="002F3FBC" w:rsidRDefault="002F3FBC" w:rsidP="00B97037">
      <w:pPr>
        <w:numPr>
          <w:ilvl w:val="0"/>
          <w:numId w:val="2"/>
        </w:numPr>
        <w:spacing w:after="0" w:line="360" w:lineRule="auto"/>
        <w:jc w:val="both"/>
        <w:rPr>
          <w:rFonts w:ascii="Times New Roman" w:hAnsi="Times New Roman"/>
          <w:sz w:val="28"/>
          <w:szCs w:val="28"/>
        </w:rPr>
      </w:pPr>
      <w:r w:rsidRPr="002F3FBC">
        <w:rPr>
          <w:rFonts w:ascii="Times New Roman" w:hAnsi="Times New Roman"/>
          <w:sz w:val="28"/>
          <w:szCs w:val="28"/>
        </w:rPr>
        <w:t>Верьте в возможности Вашего ребенка - это поможет ему ощутить психологический комфорт, защищенность, уверенность в своих силах. Если ребенок уверен в себе, учите его критически оценивать свои поступки и дела, адекватно относится к замечаниям. Застенчивый ребенок, напротив, нуждается в одобрении и поддержке. Найдите хорошее в малом - похвалите его.</w:t>
      </w:r>
    </w:p>
    <w:p w:rsidR="002F3FBC" w:rsidRPr="002F3FBC" w:rsidRDefault="002F3FBC" w:rsidP="00B97037">
      <w:pPr>
        <w:numPr>
          <w:ilvl w:val="0"/>
          <w:numId w:val="2"/>
        </w:numPr>
        <w:spacing w:after="0" w:line="360" w:lineRule="auto"/>
        <w:jc w:val="both"/>
        <w:rPr>
          <w:rFonts w:ascii="Times New Roman" w:hAnsi="Times New Roman"/>
          <w:sz w:val="28"/>
          <w:szCs w:val="28"/>
        </w:rPr>
      </w:pPr>
      <w:r w:rsidRPr="002F3FBC">
        <w:rPr>
          <w:rFonts w:ascii="Times New Roman" w:hAnsi="Times New Roman"/>
          <w:sz w:val="28"/>
          <w:szCs w:val="28"/>
        </w:rPr>
        <w:lastRenderedPageBreak/>
        <w:t>Разнообразьте практику общения с окружающими, учите ребенка сотрудничеству с детьми и взрослыми. Проследите, как он проявляет себя в играх, умеет ли подчиняться правилам.</w:t>
      </w:r>
    </w:p>
    <w:p w:rsidR="002F3FBC" w:rsidRPr="00CC6D9F" w:rsidRDefault="002F3FBC" w:rsidP="002F3FBC">
      <w:pPr>
        <w:numPr>
          <w:ilvl w:val="0"/>
          <w:numId w:val="2"/>
        </w:numPr>
        <w:spacing w:after="0" w:line="360" w:lineRule="auto"/>
        <w:jc w:val="both"/>
        <w:rPr>
          <w:rFonts w:ascii="Times New Roman" w:hAnsi="Times New Roman"/>
          <w:sz w:val="28"/>
          <w:szCs w:val="28"/>
        </w:rPr>
      </w:pPr>
      <w:r w:rsidRPr="002F3FBC">
        <w:rPr>
          <w:rFonts w:ascii="Times New Roman" w:hAnsi="Times New Roman"/>
          <w:sz w:val="28"/>
          <w:szCs w:val="28"/>
        </w:rPr>
        <w:t>Исключите из своих бесед негативные, тревожные, сомнительные высказывания о школьных годах. Старайтесь формировать у ребенка позитивное отношение к школе, к учителям и школьным занятиям.</w:t>
      </w:r>
    </w:p>
    <w:p w:rsidR="00B97037" w:rsidRPr="00B97037" w:rsidRDefault="00B97037" w:rsidP="00B97037">
      <w:pPr>
        <w:spacing w:after="0" w:line="360" w:lineRule="auto"/>
        <w:jc w:val="both"/>
        <w:rPr>
          <w:rFonts w:ascii="Times New Roman" w:hAnsi="Times New Roman"/>
          <w:sz w:val="28"/>
          <w:szCs w:val="28"/>
        </w:rPr>
      </w:pPr>
      <w:r w:rsidRPr="00B97037">
        <w:rPr>
          <w:rFonts w:ascii="Times New Roman" w:hAnsi="Times New Roman"/>
          <w:sz w:val="28"/>
          <w:szCs w:val="28"/>
        </w:rPr>
        <w:t>Домашние занятия с ребенком очень полезны и необходимы будущему первокласснику. Они положительно влияют на развитие ребенка и помогают в сближении всех членов семьи, установлении доверительных отношений. Но такие занятия не должны быть для ребенка принудительными, его необходимо в первую очередь заинтересовать, а для этого лучше всего предлагать интересные задания, а для занятий выбрать наиболее подходящий момент. Не надо отрывать ребенка от игр и садить его за стол, а постарайтесь увлечь его, чтобы он сам принял ваше предложение позаниматься. Занятие дома не должно продолжаться более пятнадцати минут. После этого следует сделать перерыв, чтобы ребенок отвлекся. Очень важна смена деятельности. Например, сначала вы в течение десяти-пятнадцати минут выполняли логические упражнения, потом после перерыва можно заняться рисованием, далее поиграть в подвижные игры, после чего полепить из пластилина забавные фигуры и т. п.</w:t>
      </w:r>
      <w:r w:rsidRPr="00B97037">
        <w:t xml:space="preserve"> </w:t>
      </w:r>
      <w:r w:rsidRPr="00B97037">
        <w:rPr>
          <w:rFonts w:ascii="Times New Roman" w:hAnsi="Times New Roman"/>
          <w:sz w:val="28"/>
          <w:szCs w:val="28"/>
        </w:rPr>
        <w:t>Большую помощь родителям могут оказать различные развивающие игры.   Не стоит дошкольнику приобретать энциклопедии, скорее всего они его не заинтересуют или интерес к ним пропадет очень быстро.</w:t>
      </w:r>
    </w:p>
    <w:p w:rsidR="00B97037" w:rsidRPr="00171055" w:rsidRDefault="00B97037" w:rsidP="00B97037">
      <w:pPr>
        <w:spacing w:after="0" w:line="360" w:lineRule="auto"/>
        <w:jc w:val="both"/>
        <w:rPr>
          <w:rFonts w:ascii="Times New Roman" w:hAnsi="Times New Roman"/>
          <w:b/>
          <w:sz w:val="28"/>
          <w:szCs w:val="28"/>
        </w:rPr>
      </w:pPr>
      <w:r w:rsidRPr="00171055">
        <w:rPr>
          <w:rFonts w:ascii="Times New Roman" w:hAnsi="Times New Roman"/>
          <w:b/>
          <w:sz w:val="28"/>
          <w:szCs w:val="28"/>
        </w:rPr>
        <w:t xml:space="preserve">    Тренируем руку ребенка</w:t>
      </w:r>
    </w:p>
    <w:p w:rsidR="00B97037" w:rsidRPr="00B97037" w:rsidRDefault="00B97037" w:rsidP="00B97037">
      <w:pPr>
        <w:spacing w:after="0" w:line="360" w:lineRule="auto"/>
        <w:jc w:val="both"/>
        <w:rPr>
          <w:rFonts w:ascii="Times New Roman" w:hAnsi="Times New Roman"/>
          <w:sz w:val="28"/>
          <w:szCs w:val="28"/>
        </w:rPr>
      </w:pPr>
      <w:r w:rsidRPr="00B97037">
        <w:rPr>
          <w:rFonts w:ascii="Times New Roman" w:hAnsi="Times New Roman"/>
          <w:sz w:val="28"/>
          <w:szCs w:val="28"/>
        </w:rPr>
        <w:t xml:space="preserve">Дома 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w:t>
      </w:r>
      <w:r w:rsidRPr="00B97037">
        <w:rPr>
          <w:rFonts w:ascii="Times New Roman" w:hAnsi="Times New Roman"/>
          <w:sz w:val="28"/>
          <w:szCs w:val="28"/>
        </w:rPr>
        <w:lastRenderedPageBreak/>
        <w:t>интересными для малыша пальчиковыми разминками. Кроме этого, тренировать руку дошкольника можно с помощью рисования, штриховки, завязыван</w:t>
      </w:r>
      <w:r>
        <w:rPr>
          <w:rFonts w:ascii="Times New Roman" w:hAnsi="Times New Roman"/>
          <w:sz w:val="28"/>
          <w:szCs w:val="28"/>
        </w:rPr>
        <w:t>ия шнурков, нанизывания бусинок,  вырезание  ножницами по заданным контурам.</w:t>
      </w:r>
      <w:r w:rsidRPr="00B97037">
        <w:rPr>
          <w:rFonts w:ascii="Times New Roman" w:hAnsi="Times New Roman"/>
          <w:sz w:val="28"/>
          <w:szCs w:val="28"/>
        </w:rPr>
        <w:t xml:space="preserve"> При выполнении ребенком письменного задания следите, правильно ли он держит карандаш или ручку, чтобы его рука не была напряжена, за осанкой ребенка и расположением листа бумаги на столе. Продолжительность выполнения письменных заданий не должна превышать пяти минут, при этом важность имеет не быстрота выполнения задания, а его точность.</w:t>
      </w:r>
    </w:p>
    <w:p w:rsidR="00B97037" w:rsidRPr="00B97037" w:rsidRDefault="00CC6D9F" w:rsidP="00CC6D9F">
      <w:pPr>
        <w:spacing w:after="0" w:line="360" w:lineRule="auto"/>
        <w:jc w:val="right"/>
        <w:rPr>
          <w:rFonts w:ascii="Times New Roman" w:hAnsi="Times New Roman"/>
          <w:sz w:val="28"/>
          <w:szCs w:val="28"/>
        </w:rPr>
      </w:pPr>
      <w:r>
        <w:rPr>
          <w:rFonts w:ascii="Times New Roman" w:hAnsi="Times New Roman"/>
          <w:sz w:val="28"/>
          <w:szCs w:val="28"/>
        </w:rPr>
        <w:t>Педагог-психолог МБОУ СОШ № 1 Надежда Болотина</w:t>
      </w: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B97037" w:rsidRPr="00B97037" w:rsidRDefault="00B97037" w:rsidP="00B97037">
      <w:pPr>
        <w:spacing w:after="0" w:line="360" w:lineRule="auto"/>
        <w:jc w:val="both"/>
        <w:rPr>
          <w:rFonts w:ascii="Times New Roman" w:hAnsi="Times New Roman"/>
          <w:sz w:val="28"/>
          <w:szCs w:val="28"/>
        </w:rPr>
      </w:pPr>
    </w:p>
    <w:p w:rsidR="00501279" w:rsidRPr="007B79E2" w:rsidRDefault="00B97037" w:rsidP="00B97037">
      <w:pPr>
        <w:spacing w:after="0" w:line="360" w:lineRule="auto"/>
        <w:jc w:val="both"/>
        <w:rPr>
          <w:rFonts w:ascii="Times New Roman" w:hAnsi="Times New Roman"/>
          <w:sz w:val="28"/>
          <w:szCs w:val="28"/>
        </w:rPr>
      </w:pPr>
      <w:r w:rsidRPr="00B97037">
        <w:rPr>
          <w:rFonts w:ascii="Times New Roman" w:hAnsi="Times New Roman"/>
          <w:sz w:val="28"/>
          <w:szCs w:val="28"/>
        </w:rPr>
        <w:t xml:space="preserve">                                              </w:t>
      </w: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r w:rsidRPr="007B79E2">
        <w:rPr>
          <w:rFonts w:ascii="Times New Roman" w:hAnsi="Times New Roman"/>
          <w:sz w:val="28"/>
          <w:szCs w:val="28"/>
        </w:rPr>
        <w:lastRenderedPageBreak/>
        <w:t xml:space="preserve">  </w:t>
      </w: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B97037">
      <w:pPr>
        <w:spacing w:after="0" w:line="360" w:lineRule="auto"/>
        <w:jc w:val="both"/>
        <w:rPr>
          <w:rFonts w:ascii="Times New Roman" w:hAnsi="Times New Roman"/>
          <w:sz w:val="28"/>
          <w:szCs w:val="28"/>
        </w:rPr>
      </w:pPr>
      <w:r w:rsidRPr="007B79E2">
        <w:rPr>
          <w:rFonts w:ascii="Times New Roman" w:hAnsi="Times New Roman"/>
          <w:sz w:val="28"/>
          <w:szCs w:val="28"/>
        </w:rPr>
        <w:t xml:space="preserve">             </w:t>
      </w: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p w:rsidR="00501279" w:rsidRPr="007B79E2" w:rsidRDefault="00501279" w:rsidP="007B79E2">
      <w:pPr>
        <w:spacing w:after="0" w:line="360" w:lineRule="auto"/>
        <w:jc w:val="both"/>
        <w:rPr>
          <w:rFonts w:ascii="Times New Roman" w:hAnsi="Times New Roman"/>
          <w:sz w:val="28"/>
          <w:szCs w:val="28"/>
        </w:rPr>
      </w:pPr>
    </w:p>
    <w:sectPr w:rsidR="00501279" w:rsidRPr="007B79E2" w:rsidSect="00CC6D9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5D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4FF2936"/>
    <w:multiLevelType w:val="hybridMultilevel"/>
    <w:tmpl w:val="3D241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01279"/>
    <w:rsid w:val="00126546"/>
    <w:rsid w:val="00171055"/>
    <w:rsid w:val="001D102D"/>
    <w:rsid w:val="002F3FBC"/>
    <w:rsid w:val="00501279"/>
    <w:rsid w:val="007B79E2"/>
    <w:rsid w:val="0086349A"/>
    <w:rsid w:val="009C2AE1"/>
    <w:rsid w:val="00B97037"/>
    <w:rsid w:val="00CC6D9F"/>
    <w:rsid w:val="00D3447E"/>
    <w:rsid w:val="00E3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279"/>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501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Диана</cp:lastModifiedBy>
  <cp:revision>2</cp:revision>
  <cp:lastPrinted>2013-10-29T06:55:00Z</cp:lastPrinted>
  <dcterms:created xsi:type="dcterms:W3CDTF">2014-08-14T11:39:00Z</dcterms:created>
  <dcterms:modified xsi:type="dcterms:W3CDTF">2014-08-14T11:39:00Z</dcterms:modified>
</cp:coreProperties>
</file>