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C11" w:rsidRPr="0029026B" w:rsidRDefault="00042C11" w:rsidP="00042C11">
      <w:pPr>
        <w:pStyle w:val="2"/>
        <w:framePr w:w="3256" w:h="1411" w:hRule="exact" w:wrap="none" w:vAnchor="page" w:hAnchor="page" w:x="781" w:y="901"/>
        <w:shd w:val="clear" w:color="auto" w:fill="auto"/>
        <w:ind w:left="20" w:right="1160"/>
        <w:jc w:val="left"/>
      </w:pPr>
      <w:r w:rsidRPr="0029026B">
        <w:t>Согласовано на Совете род</w:t>
      </w:r>
      <w:r w:rsidR="002E32F8" w:rsidRPr="0029026B">
        <w:t>ителей  протокол заседания от 11.01.2021 № 5</w:t>
      </w:r>
    </w:p>
    <w:p w:rsidR="00042C11" w:rsidRPr="0029026B" w:rsidRDefault="00042C11" w:rsidP="00042C11">
      <w:pPr>
        <w:pStyle w:val="2"/>
        <w:framePr w:w="3136" w:h="1411" w:hRule="exact" w:wrap="none" w:vAnchor="page" w:hAnchor="page" w:x="3016" w:y="901"/>
        <w:shd w:val="clear" w:color="auto" w:fill="auto"/>
        <w:ind w:left="20" w:right="1160"/>
        <w:jc w:val="left"/>
      </w:pPr>
      <w:r w:rsidRPr="0029026B">
        <w:t>Согласовано на Совете старшекла</w:t>
      </w:r>
      <w:r w:rsidR="002E32F8" w:rsidRPr="0029026B">
        <w:t>ссников протокол заседания от 11.01.2021 № 5</w:t>
      </w:r>
    </w:p>
    <w:p w:rsidR="00042C11" w:rsidRPr="0029026B" w:rsidRDefault="00042C11" w:rsidP="00042C11">
      <w:pPr>
        <w:pStyle w:val="2"/>
        <w:framePr w:w="3256" w:h="1411" w:hRule="exact" w:wrap="none" w:vAnchor="page" w:hAnchor="page" w:x="5401" w:y="946"/>
        <w:shd w:val="clear" w:color="auto" w:fill="auto"/>
        <w:ind w:left="20" w:right="1160"/>
        <w:jc w:val="left"/>
      </w:pPr>
      <w:r w:rsidRPr="0029026B">
        <w:t>Согласовано на Совете пед</w:t>
      </w:r>
      <w:r w:rsidR="002E32F8" w:rsidRPr="0029026B">
        <w:t>агогов  протокол заседания от 11.01.2021 № 5</w:t>
      </w:r>
    </w:p>
    <w:p w:rsidR="00042C11" w:rsidRPr="0029026B" w:rsidRDefault="00042C11" w:rsidP="00042C11">
      <w:pPr>
        <w:pStyle w:val="2"/>
        <w:framePr w:w="2551" w:h="1576" w:hRule="exact" w:wrap="none" w:vAnchor="page" w:hAnchor="page" w:x="8356" w:y="946"/>
        <w:shd w:val="clear" w:color="auto" w:fill="auto"/>
        <w:ind w:left="20"/>
      </w:pPr>
      <w:r w:rsidRPr="0029026B">
        <w:t>УТВЕРЖДЕНО</w:t>
      </w:r>
    </w:p>
    <w:p w:rsidR="00042C11" w:rsidRPr="0029026B" w:rsidRDefault="00042C11" w:rsidP="00042C11">
      <w:pPr>
        <w:pStyle w:val="2"/>
        <w:framePr w:w="2551" w:h="1576" w:hRule="exact" w:wrap="none" w:vAnchor="page" w:hAnchor="page" w:x="8356" w:y="946"/>
        <w:shd w:val="clear" w:color="auto" w:fill="auto"/>
        <w:ind w:left="20"/>
      </w:pPr>
      <w:r w:rsidRPr="0029026B">
        <w:t xml:space="preserve">приказом директора МАОУ СОШ </w:t>
      </w:r>
      <w:r w:rsidR="002E32F8" w:rsidRPr="0029026B">
        <w:t>№ 1 от 19.01</w:t>
      </w:r>
      <w:r w:rsidRPr="0029026B">
        <w:t>.</w:t>
      </w:r>
      <w:r w:rsidR="002E32F8" w:rsidRPr="0029026B">
        <w:t>2021  № 45</w:t>
      </w:r>
    </w:p>
    <w:p w:rsidR="00042C11" w:rsidRDefault="00042C11"/>
    <w:p w:rsidR="00042C11" w:rsidRPr="00042C11" w:rsidRDefault="00042C11" w:rsidP="00042C11"/>
    <w:tbl>
      <w:tblPr>
        <w:tblpPr w:leftFromText="180" w:rightFromText="180" w:vertAnchor="page" w:horzAnchor="margin" w:tblpX="-806" w:tblpY="2362"/>
        <w:tblW w:w="10677" w:type="dxa"/>
        <w:tblCellSpacing w:w="15" w:type="dxa"/>
        <w:tblCellMar>
          <w:top w:w="15" w:type="dxa"/>
          <w:left w:w="15" w:type="dxa"/>
          <w:bottom w:w="15" w:type="dxa"/>
          <w:right w:w="15" w:type="dxa"/>
        </w:tblCellMar>
        <w:tblLook w:val="04A0"/>
      </w:tblPr>
      <w:tblGrid>
        <w:gridCol w:w="10677"/>
      </w:tblGrid>
      <w:tr w:rsidR="00042C11" w:rsidRPr="0029026B" w:rsidTr="00042C11">
        <w:trPr>
          <w:tblCellSpacing w:w="15" w:type="dxa"/>
        </w:trPr>
        <w:tc>
          <w:tcPr>
            <w:tcW w:w="10617" w:type="dxa"/>
            <w:hideMark/>
          </w:tcPr>
          <w:p w:rsidR="00042C11" w:rsidRPr="0029026B" w:rsidRDefault="00042C11" w:rsidP="0029026B">
            <w:pPr>
              <w:pStyle w:val="21"/>
              <w:shd w:val="clear" w:color="auto" w:fill="auto"/>
              <w:tabs>
                <w:tab w:val="left" w:pos="9498"/>
              </w:tabs>
              <w:ind w:left="280" w:right="97"/>
              <w:rPr>
                <w:sz w:val="26"/>
                <w:szCs w:val="26"/>
              </w:rPr>
            </w:pPr>
            <w:r w:rsidRPr="0029026B">
              <w:rPr>
                <w:sz w:val="26"/>
                <w:szCs w:val="26"/>
              </w:rPr>
              <w:t>ПОЛОЖЕНИЕ</w:t>
            </w:r>
            <w:r w:rsidRPr="0029026B">
              <w:rPr>
                <w:sz w:val="26"/>
                <w:szCs w:val="26"/>
              </w:rPr>
              <w:br/>
              <w:t>об организации деятельности</w:t>
            </w:r>
            <w:r w:rsidRPr="0029026B">
              <w:rPr>
                <w:sz w:val="26"/>
                <w:szCs w:val="26"/>
              </w:rPr>
              <w:t xml:space="preserve"> </w:t>
            </w:r>
            <w:r w:rsidRPr="0029026B">
              <w:rPr>
                <w:sz w:val="26"/>
                <w:szCs w:val="26"/>
              </w:rPr>
              <w:t>по оказанию дополнительных платных услуг</w:t>
            </w:r>
            <w:r w:rsidRPr="0029026B">
              <w:rPr>
                <w:sz w:val="26"/>
                <w:szCs w:val="26"/>
              </w:rPr>
              <w:br/>
              <w:t>в</w:t>
            </w:r>
            <w:r w:rsidRPr="0029026B">
              <w:rPr>
                <w:sz w:val="26"/>
                <w:szCs w:val="26"/>
              </w:rPr>
              <w:t xml:space="preserve"> </w:t>
            </w:r>
            <w:r w:rsidRPr="0029026B">
              <w:rPr>
                <w:color w:val="000000"/>
                <w:sz w:val="26"/>
                <w:szCs w:val="26"/>
              </w:rPr>
              <w:t xml:space="preserve"> </w:t>
            </w:r>
            <w:r w:rsidRPr="0029026B">
              <w:rPr>
                <w:sz w:val="26"/>
                <w:szCs w:val="26"/>
              </w:rPr>
              <w:t xml:space="preserve">Муниципальном автономном общеобразовательном учреждении </w:t>
            </w:r>
          </w:p>
          <w:p w:rsidR="00042C11" w:rsidRPr="0029026B" w:rsidRDefault="00042C11" w:rsidP="0029026B">
            <w:pPr>
              <w:pStyle w:val="21"/>
              <w:shd w:val="clear" w:color="auto" w:fill="auto"/>
              <w:tabs>
                <w:tab w:val="left" w:pos="9498"/>
              </w:tabs>
              <w:ind w:left="280" w:right="97"/>
              <w:rPr>
                <w:sz w:val="26"/>
                <w:szCs w:val="26"/>
              </w:rPr>
            </w:pPr>
            <w:r w:rsidRPr="0029026B">
              <w:rPr>
                <w:sz w:val="26"/>
                <w:szCs w:val="26"/>
              </w:rPr>
              <w:t>«Средняя общеобразовательная школа № 1»</w:t>
            </w:r>
          </w:p>
          <w:p w:rsidR="00042C11" w:rsidRPr="0029026B" w:rsidRDefault="00042C11" w:rsidP="0029026B">
            <w:pPr>
              <w:pStyle w:val="a4"/>
              <w:tabs>
                <w:tab w:val="left" w:pos="9498"/>
              </w:tabs>
              <w:ind w:right="97"/>
              <w:jc w:val="center"/>
              <w:rPr>
                <w:sz w:val="26"/>
                <w:szCs w:val="26"/>
              </w:rPr>
            </w:pPr>
          </w:p>
          <w:p w:rsidR="002E32F8" w:rsidRPr="0029026B" w:rsidRDefault="002E32F8" w:rsidP="0029026B">
            <w:pPr>
              <w:pStyle w:val="a4"/>
              <w:tabs>
                <w:tab w:val="left" w:pos="9498"/>
              </w:tabs>
              <w:ind w:right="97"/>
              <w:rPr>
                <w:b/>
                <w:sz w:val="26"/>
                <w:szCs w:val="26"/>
              </w:rPr>
            </w:pPr>
            <w:r w:rsidRPr="0029026B">
              <w:rPr>
                <w:b/>
                <w:sz w:val="26"/>
                <w:szCs w:val="26"/>
              </w:rPr>
              <w:t>1. ОБЩИЕ ПОЛОЖЕНИЯ</w:t>
            </w:r>
          </w:p>
          <w:p w:rsidR="00042C11" w:rsidRPr="0029026B" w:rsidRDefault="00042C11"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1.1 Положение об организации деятельности по оказанию дополнительных платных услуг </w:t>
            </w:r>
            <w:r w:rsidRPr="0029026B">
              <w:rPr>
                <w:rFonts w:ascii="Times New Roman" w:eastAsia="Times New Roman" w:hAnsi="Times New Roman" w:cs="Times New Roman"/>
                <w:sz w:val="26"/>
                <w:szCs w:val="26"/>
              </w:rPr>
              <w:t xml:space="preserve">  в Муниципальном автономном общеобразовательном учреждении «Средняя общеобразовательная школа № 1» </w:t>
            </w:r>
            <w:r w:rsidRPr="0029026B">
              <w:rPr>
                <w:rFonts w:ascii="Times New Roman" w:eastAsia="Times New Roman" w:hAnsi="Times New Roman" w:cs="Times New Roman"/>
                <w:sz w:val="26"/>
                <w:szCs w:val="26"/>
              </w:rPr>
              <w:t>(в дальнейшем - «</w:t>
            </w:r>
            <w:r w:rsidRPr="0029026B">
              <w:rPr>
                <w:rFonts w:ascii="Times New Roman" w:eastAsia="Times New Roman" w:hAnsi="Times New Roman" w:cs="Times New Roman"/>
                <w:sz w:val="26"/>
                <w:szCs w:val="26"/>
              </w:rPr>
              <w:t>Учреждение» или «</w:t>
            </w:r>
            <w:r w:rsidR="002E32F8" w:rsidRPr="0029026B">
              <w:rPr>
                <w:rFonts w:ascii="Times New Roman" w:eastAsia="Times New Roman" w:hAnsi="Times New Roman" w:cs="Times New Roman"/>
                <w:sz w:val="26"/>
                <w:szCs w:val="26"/>
              </w:rPr>
              <w:t>Ш</w:t>
            </w:r>
            <w:r w:rsidRPr="0029026B">
              <w:rPr>
                <w:rFonts w:ascii="Times New Roman" w:eastAsia="Times New Roman" w:hAnsi="Times New Roman" w:cs="Times New Roman"/>
                <w:sz w:val="26"/>
                <w:szCs w:val="26"/>
              </w:rPr>
              <w:t>кола</w:t>
            </w:r>
            <w:r w:rsidRPr="0029026B">
              <w:rPr>
                <w:rFonts w:ascii="Times New Roman" w:eastAsia="Times New Roman" w:hAnsi="Times New Roman" w:cs="Times New Roman"/>
                <w:sz w:val="26"/>
                <w:szCs w:val="26"/>
              </w:rPr>
              <w:t>») разработано в соответствии</w:t>
            </w:r>
            <w:r w:rsidRPr="0029026B">
              <w:rPr>
                <w:rFonts w:ascii="Times New Roman" w:eastAsia="Times New Roman" w:hAnsi="Times New Roman" w:cs="Times New Roman"/>
                <w:sz w:val="26"/>
                <w:szCs w:val="26"/>
              </w:rPr>
              <w:t>:</w:t>
            </w:r>
          </w:p>
          <w:p w:rsidR="00102997" w:rsidRPr="0029026B" w:rsidRDefault="0029026B"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 </w:t>
            </w:r>
            <w:r w:rsidR="00042C11" w:rsidRPr="0029026B">
              <w:rPr>
                <w:rFonts w:ascii="Times New Roman" w:eastAsia="Times New Roman" w:hAnsi="Times New Roman" w:cs="Times New Roman"/>
                <w:sz w:val="26"/>
                <w:szCs w:val="26"/>
              </w:rPr>
              <w:t>со ст. 50 Гражданского кодекса РФ и ст.32,45-47</w:t>
            </w:r>
            <w:r w:rsidR="00102997" w:rsidRPr="0029026B">
              <w:rPr>
                <w:rFonts w:ascii="Times New Roman" w:eastAsia="Times New Roman" w:hAnsi="Times New Roman" w:cs="Times New Roman"/>
                <w:sz w:val="26"/>
                <w:szCs w:val="26"/>
              </w:rPr>
              <w:t>;</w:t>
            </w:r>
          </w:p>
          <w:p w:rsidR="00042C11" w:rsidRPr="0029026B"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 </w:t>
            </w:r>
            <w:r w:rsidR="00042C11" w:rsidRPr="0029026B">
              <w:rPr>
                <w:rFonts w:ascii="Times New Roman" w:eastAsia="Times New Roman" w:hAnsi="Times New Roman" w:cs="Times New Roman"/>
                <w:sz w:val="26"/>
                <w:szCs w:val="26"/>
              </w:rPr>
              <w:t>с частью 9 статьи 54 Федерального Закона РФ от 29.12.2012 г. No 273-ФЗ (ред. от 23.07.2013) «Об образ</w:t>
            </w:r>
            <w:r w:rsidR="00042C11" w:rsidRPr="0029026B">
              <w:rPr>
                <w:rFonts w:ascii="Times New Roman" w:eastAsia="Times New Roman" w:hAnsi="Times New Roman" w:cs="Times New Roman"/>
                <w:sz w:val="26"/>
                <w:szCs w:val="26"/>
              </w:rPr>
              <w:t>овании в Российской Федерации»;</w:t>
            </w:r>
          </w:p>
          <w:p w:rsidR="00042C11" w:rsidRPr="0029026B" w:rsidRDefault="00042C11"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Федеральным Законом </w:t>
            </w:r>
            <w:r w:rsidRPr="0029026B">
              <w:rPr>
                <w:rFonts w:ascii="Times New Roman" w:eastAsia="Times New Roman" w:hAnsi="Times New Roman" w:cs="Times New Roman"/>
                <w:sz w:val="26"/>
                <w:szCs w:val="26"/>
              </w:rPr>
              <w:t>РФ «О защите прав потребителей»;</w:t>
            </w:r>
          </w:p>
          <w:p w:rsidR="00102997" w:rsidRPr="0029026B" w:rsidRDefault="00042C11"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Постановлением Правительства Российской Федерации от 15.09.2020г № 1441, </w:t>
            </w:r>
            <w:r w:rsidR="00102997" w:rsidRPr="0029026B">
              <w:rPr>
                <w:rFonts w:ascii="Times New Roman" w:eastAsia="Times New Roman" w:hAnsi="Times New Roman" w:cs="Times New Roman"/>
                <w:sz w:val="26"/>
                <w:szCs w:val="26"/>
              </w:rPr>
              <w:t>"Об утверждении Правил оказания платных образовательных услуг"</w:t>
            </w:r>
            <w:bookmarkStart w:id="0" w:name="text"/>
            <w:bookmarkEnd w:id="0"/>
            <w:r w:rsidR="00102997" w:rsidRPr="0029026B">
              <w:rPr>
                <w:rFonts w:ascii="Times New Roman" w:eastAsia="Times New Roman" w:hAnsi="Times New Roman" w:cs="Times New Roman"/>
                <w:sz w:val="26"/>
                <w:szCs w:val="26"/>
              </w:rPr>
              <w:t xml:space="preserve"> (Настоящее постановление вступает в силу с 1 января 2021 г. и действует до 31 декабря 2026 г.)</w:t>
            </w:r>
          </w:p>
          <w:p w:rsidR="00042C11" w:rsidRPr="0029026B" w:rsidRDefault="001F5DB4"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Уставом</w:t>
            </w:r>
            <w:r w:rsidR="00042C11" w:rsidRPr="0029026B">
              <w:rPr>
                <w:rFonts w:ascii="Times New Roman" w:eastAsia="Times New Roman" w:hAnsi="Times New Roman" w:cs="Times New Roman"/>
                <w:sz w:val="26"/>
                <w:szCs w:val="26"/>
              </w:rPr>
              <w:t xml:space="preserve">  </w:t>
            </w:r>
            <w:r w:rsidRPr="0029026B">
              <w:rPr>
                <w:rFonts w:ascii="Times New Roman" w:eastAsia="Times New Roman" w:hAnsi="Times New Roman" w:cs="Times New Roman"/>
                <w:sz w:val="26"/>
                <w:szCs w:val="26"/>
              </w:rPr>
              <w:t>Учреждения</w:t>
            </w:r>
            <w:r w:rsidR="00042C11" w:rsidRPr="0029026B">
              <w:rPr>
                <w:rFonts w:ascii="Times New Roman" w:eastAsia="Times New Roman" w:hAnsi="Times New Roman" w:cs="Times New Roman"/>
                <w:sz w:val="26"/>
                <w:szCs w:val="26"/>
              </w:rPr>
              <w:t>.</w:t>
            </w:r>
          </w:p>
          <w:p w:rsidR="00102997" w:rsidRPr="0029026B" w:rsidRDefault="00102997"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1.2. Основные понятия, используемые в данном Положении:</w:t>
            </w:r>
          </w:p>
          <w:p w:rsidR="00102997" w:rsidRPr="00AB75A3"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AB75A3">
              <w:rPr>
                <w:rFonts w:ascii="Times New Roman" w:eastAsia="Times New Roman" w:hAnsi="Times New Roman" w:cs="Times New Roman"/>
                <w:sz w:val="26"/>
                <w:szCs w:val="26"/>
              </w:rPr>
              <w:t xml:space="preserve">"заказчик" - физическое и (или) юридическое лицо, имеющее намерение заказать либо заказывающее платные образовательные услуги для себя или </w:t>
            </w:r>
            <w:r w:rsidRPr="0029026B">
              <w:rPr>
                <w:rFonts w:ascii="Times New Roman" w:eastAsia="Times New Roman" w:hAnsi="Times New Roman" w:cs="Times New Roman"/>
                <w:sz w:val="26"/>
                <w:szCs w:val="26"/>
              </w:rPr>
              <w:t>иных лиц на основании договора;</w:t>
            </w:r>
          </w:p>
          <w:p w:rsidR="00102997" w:rsidRPr="00AB75A3"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AB75A3">
              <w:rPr>
                <w:rFonts w:ascii="Times New Roman" w:eastAsia="Times New Roman" w:hAnsi="Times New Roman" w:cs="Times New Roman"/>
                <w:sz w:val="26"/>
                <w:szCs w:val="26"/>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w:t>
            </w:r>
            <w:r w:rsidRPr="0029026B">
              <w:rPr>
                <w:rFonts w:ascii="Times New Roman" w:eastAsia="Times New Roman" w:hAnsi="Times New Roman" w:cs="Times New Roman"/>
                <w:sz w:val="26"/>
                <w:szCs w:val="26"/>
              </w:rPr>
              <w:t xml:space="preserve"> образовательную деятельность);</w:t>
            </w:r>
          </w:p>
          <w:p w:rsidR="00102997" w:rsidRPr="00AB75A3"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AB75A3">
              <w:rPr>
                <w:rFonts w:ascii="Times New Roman" w:eastAsia="Times New Roman" w:hAnsi="Times New Roman" w:cs="Times New Roman"/>
                <w:sz w:val="26"/>
                <w:szCs w:val="26"/>
              </w:rPr>
              <w:t>"недостаток платных образовательных услуг" - несоответствие платных образовательных услуг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w:t>
            </w:r>
            <w:r w:rsidR="002E32F8" w:rsidRPr="0029026B">
              <w:rPr>
                <w:rFonts w:ascii="Times New Roman" w:eastAsia="Times New Roman" w:hAnsi="Times New Roman" w:cs="Times New Roman"/>
                <w:sz w:val="26"/>
                <w:szCs w:val="26"/>
              </w:rPr>
              <w:t>раммы);</w:t>
            </w:r>
          </w:p>
          <w:p w:rsidR="00102997" w:rsidRPr="00AB75A3"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AB75A3">
              <w:rPr>
                <w:rFonts w:ascii="Times New Roman" w:eastAsia="Times New Roman" w:hAnsi="Times New Roman" w:cs="Times New Roman"/>
                <w:sz w:val="26"/>
                <w:szCs w:val="26"/>
              </w:rPr>
              <w:t>"обучающийся" - физическое лицо, осваива</w:t>
            </w:r>
            <w:r w:rsidRPr="0029026B">
              <w:rPr>
                <w:rFonts w:ascii="Times New Roman" w:eastAsia="Times New Roman" w:hAnsi="Times New Roman" w:cs="Times New Roman"/>
                <w:sz w:val="26"/>
                <w:szCs w:val="26"/>
              </w:rPr>
              <w:t>ющее образовательную программу;</w:t>
            </w:r>
          </w:p>
          <w:p w:rsidR="00102997" w:rsidRPr="00AB75A3"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AB75A3">
              <w:rPr>
                <w:rFonts w:ascii="Times New Roman" w:eastAsia="Times New Roman" w:hAnsi="Times New Roman" w:cs="Times New Roman"/>
                <w:sz w:val="26"/>
                <w:szCs w:val="26"/>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w:t>
            </w:r>
            <w:r w:rsidRPr="0029026B">
              <w:rPr>
                <w:rFonts w:ascii="Times New Roman" w:eastAsia="Times New Roman" w:hAnsi="Times New Roman" w:cs="Times New Roman"/>
                <w:sz w:val="26"/>
                <w:szCs w:val="26"/>
              </w:rPr>
              <w:t xml:space="preserve"> на обучение (далее - договор);</w:t>
            </w:r>
          </w:p>
          <w:p w:rsidR="00102997" w:rsidRPr="0029026B" w:rsidRDefault="00102997" w:rsidP="0029026B">
            <w:pPr>
              <w:pStyle w:val="a7"/>
              <w:numPr>
                <w:ilvl w:val="0"/>
                <w:numId w:val="2"/>
              </w:numPr>
              <w:tabs>
                <w:tab w:val="left" w:pos="9498"/>
              </w:tabs>
              <w:spacing w:after="0" w:line="240" w:lineRule="auto"/>
              <w:ind w:right="97"/>
              <w:jc w:val="both"/>
              <w:rPr>
                <w:rFonts w:ascii="Times New Roman" w:eastAsia="Times New Roman" w:hAnsi="Times New Roman" w:cs="Times New Roman"/>
                <w:sz w:val="26"/>
                <w:szCs w:val="26"/>
              </w:rPr>
            </w:pPr>
            <w:r w:rsidRPr="00AB75A3">
              <w:rPr>
                <w:rFonts w:ascii="Times New Roman" w:eastAsia="Times New Roman" w:hAnsi="Times New Roman" w:cs="Times New Roman"/>
                <w:sz w:val="26"/>
                <w:szCs w:val="26"/>
              </w:rPr>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w:t>
            </w:r>
          </w:p>
          <w:p w:rsidR="00042C11" w:rsidRPr="0029026B" w:rsidRDefault="00102997"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1.3.</w:t>
            </w:r>
            <w:r w:rsidR="00042C11" w:rsidRPr="0029026B">
              <w:rPr>
                <w:rFonts w:ascii="Times New Roman" w:eastAsia="Times New Roman" w:hAnsi="Times New Roman" w:cs="Times New Roman"/>
                <w:sz w:val="26"/>
                <w:szCs w:val="26"/>
              </w:rPr>
              <w:t xml:space="preserve"> Деятельность по оказанию дополнительных платных услуг относится к самостоятельной хозяйственной деятельности образовательного учреждения (ОУ), приносящей доход, и осуществляется на основании разрешения Учредителя.</w:t>
            </w:r>
          </w:p>
          <w:p w:rsidR="00B24674" w:rsidRPr="0029026B" w:rsidRDefault="00042C11"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lastRenderedPageBreak/>
              <w:t xml:space="preserve">1.4 </w:t>
            </w:r>
            <w:r w:rsidR="00B24674" w:rsidRPr="0029026B">
              <w:rPr>
                <w:rFonts w:ascii="Arial" w:hAnsi="Arial" w:cs="Arial"/>
                <w:color w:val="444444"/>
                <w:sz w:val="26"/>
                <w:szCs w:val="26"/>
              </w:rPr>
              <w:t xml:space="preserve"> </w:t>
            </w:r>
            <w:r w:rsidR="00B24674" w:rsidRPr="0029026B">
              <w:rPr>
                <w:rFonts w:ascii="Times New Roman" w:eastAsia="Times New Roman" w:hAnsi="Times New Roman" w:cs="Times New Roman"/>
                <w:sz w:val="26"/>
                <w:szCs w:val="26"/>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B24674" w:rsidRPr="0029026B" w:rsidRDefault="00B24674"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1.5. </w:t>
            </w:r>
            <w:r w:rsidRPr="0029026B">
              <w:rPr>
                <w:rFonts w:ascii="Arial" w:hAnsi="Arial" w:cs="Arial"/>
                <w:color w:val="444444"/>
                <w:sz w:val="26"/>
                <w:szCs w:val="26"/>
              </w:rPr>
              <w:t xml:space="preserve"> </w:t>
            </w:r>
            <w:r w:rsidRPr="0029026B">
              <w:rPr>
                <w:rFonts w:ascii="Times New Roman" w:eastAsia="Times New Roman" w:hAnsi="Times New Roman" w:cs="Times New Roman"/>
                <w:sz w:val="26"/>
                <w:szCs w:val="26"/>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r w:rsidRPr="0029026B">
              <w:rPr>
                <w:rFonts w:ascii="Arial" w:hAnsi="Arial" w:cs="Arial"/>
                <w:color w:val="444444"/>
                <w:sz w:val="26"/>
                <w:szCs w:val="26"/>
              </w:rPr>
              <w:t>.</w:t>
            </w:r>
          </w:p>
          <w:p w:rsidR="00B24674" w:rsidRPr="0029026B" w:rsidRDefault="00B24674"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 xml:space="preserve">1.6. </w:t>
            </w:r>
            <w:r w:rsidR="00042C11" w:rsidRPr="0029026B">
              <w:rPr>
                <w:sz w:val="26"/>
                <w:szCs w:val="26"/>
              </w:rPr>
              <w:t xml:space="preserve"> </w:t>
            </w:r>
            <w:r w:rsidRPr="0029026B">
              <w:rPr>
                <w:sz w:val="26"/>
                <w:szCs w:val="26"/>
              </w:rPr>
              <w:t xml:space="preserve"> Разработка порядка определения платы для физических и юридических лиц за услуги (работы), относящиеся к основным видам деятельности федерального бюджетного учреждения, оказываемые им сверх установленного государственного задания, в части предоставления платных образовательных услуг осуществляется органом, осуществляющим функции и полномочия учредителя федерального бюджетного учреждения.</w:t>
            </w:r>
          </w:p>
          <w:p w:rsidR="00B24674" w:rsidRPr="0029026B" w:rsidRDefault="00B24674"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 xml:space="preserve"> Определение стоимости платных образовательных услуг, предоставляемых организациями, осуществляющими образовательную деятельность за счет бюджетных ассигнований федерального бюджета, за исключением организаций, указанных в абзаце первом настоящего пункта, осуществляется указанными организациями.</w:t>
            </w:r>
          </w:p>
          <w:p w:rsidR="00B24674" w:rsidRPr="0029026B" w:rsidRDefault="00042C11"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1.6 Настоящее Положение является локальным нормативным актом, регламентирующим деятельность Образовательного учреждения.</w:t>
            </w:r>
          </w:p>
          <w:p w:rsidR="002E32F8" w:rsidRPr="0029026B" w:rsidRDefault="00042C11" w:rsidP="0029026B">
            <w:pPr>
              <w:tabs>
                <w:tab w:val="left" w:pos="9498"/>
              </w:tabs>
              <w:spacing w:before="100" w:beforeAutospacing="1" w:after="100" w:afterAutospacing="1"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b/>
                <w:bCs/>
                <w:sz w:val="26"/>
                <w:szCs w:val="26"/>
              </w:rPr>
              <w:t xml:space="preserve">2. </w:t>
            </w:r>
            <w:r w:rsidR="008D3077" w:rsidRPr="0029026B">
              <w:rPr>
                <w:rFonts w:ascii="Times New Roman" w:eastAsia="Times New Roman" w:hAnsi="Times New Roman" w:cs="Times New Roman"/>
                <w:b/>
                <w:bCs/>
                <w:sz w:val="26"/>
                <w:szCs w:val="26"/>
              </w:rPr>
              <w:t xml:space="preserve"> </w:t>
            </w:r>
            <w:r w:rsidR="002E32F8" w:rsidRPr="0029026B">
              <w:rPr>
                <w:rFonts w:ascii="Times New Roman" w:eastAsia="Times New Roman" w:hAnsi="Times New Roman" w:cs="Times New Roman"/>
                <w:b/>
                <w:bCs/>
                <w:sz w:val="26"/>
                <w:szCs w:val="26"/>
              </w:rPr>
              <w:t xml:space="preserve">ИНФОРМАЦИЯ О ПЛАТНЫХ ОБРАЗОВАТЕЛЬНЫХ УСЛУГАХ, </w:t>
            </w:r>
            <w:r w:rsidR="008D3077" w:rsidRPr="0029026B">
              <w:rPr>
                <w:rFonts w:ascii="Times New Roman" w:eastAsia="Times New Roman" w:hAnsi="Times New Roman" w:cs="Times New Roman"/>
                <w:b/>
                <w:bCs/>
                <w:sz w:val="26"/>
                <w:szCs w:val="26"/>
              </w:rPr>
              <w:t xml:space="preserve">ПОРЯДОК  </w:t>
            </w:r>
            <w:r w:rsidR="002E32F8" w:rsidRPr="0029026B">
              <w:rPr>
                <w:rFonts w:ascii="Times New Roman" w:eastAsia="Times New Roman" w:hAnsi="Times New Roman" w:cs="Times New Roman"/>
                <w:b/>
                <w:bCs/>
                <w:sz w:val="26"/>
                <w:szCs w:val="26"/>
              </w:rPr>
              <w:t>ЗАКЛЮЧЕНИЯ ДОГОВОРОВ</w:t>
            </w:r>
            <w:r w:rsidR="00B24674" w:rsidRPr="0029026B">
              <w:rPr>
                <w:rFonts w:ascii="Times New Roman" w:eastAsia="Times New Roman" w:hAnsi="Times New Roman" w:cs="Times New Roman"/>
                <w:b/>
                <w:bCs/>
                <w:sz w:val="26"/>
                <w:szCs w:val="26"/>
              </w:rPr>
              <w:t xml:space="preserve"> </w:t>
            </w:r>
          </w:p>
          <w:p w:rsidR="00C34384" w:rsidRPr="0029026B" w:rsidRDefault="00C34384"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2.1.</w:t>
            </w:r>
            <w:r w:rsidR="002E32F8" w:rsidRPr="0029026B">
              <w:rPr>
                <w:sz w:val="26"/>
                <w:szCs w:val="26"/>
              </w:rPr>
              <w:t>Исполнитель обязан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r w:rsidR="002E32F8" w:rsidRPr="0029026B">
              <w:rPr>
                <w:sz w:val="26"/>
                <w:szCs w:val="26"/>
              </w:rPr>
              <w:br/>
            </w:r>
            <w:r w:rsidRPr="0029026B">
              <w:rPr>
                <w:sz w:val="26"/>
                <w:szCs w:val="26"/>
              </w:rPr>
              <w:t>2.2</w:t>
            </w:r>
            <w:r w:rsidR="002E32F8" w:rsidRPr="0029026B">
              <w:rPr>
                <w:sz w:val="26"/>
                <w:szCs w:val="26"/>
              </w:rPr>
              <w:t>.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7" w:anchor="64U0IK" w:history="1">
              <w:r w:rsidR="002E32F8" w:rsidRPr="0029026B">
                <w:rPr>
                  <w:sz w:val="26"/>
                  <w:szCs w:val="26"/>
                </w:rPr>
                <w:t>Законом Российской Федерации "О защите прав потребителей"</w:t>
              </w:r>
            </w:hyperlink>
            <w:r w:rsidR="002E32F8" w:rsidRPr="0029026B">
              <w:rPr>
                <w:sz w:val="26"/>
                <w:szCs w:val="26"/>
              </w:rPr>
              <w:t> и </w:t>
            </w:r>
            <w:hyperlink r:id="rId8" w:anchor="7D20K3" w:history="1">
              <w:r w:rsidR="002E32F8" w:rsidRPr="0029026B">
                <w:rPr>
                  <w:sz w:val="26"/>
                  <w:szCs w:val="26"/>
                </w:rPr>
                <w:t>Федеральным законом "Об образовании в Российской Федерации"</w:t>
              </w:r>
            </w:hyperlink>
            <w:r w:rsidR="002E32F8" w:rsidRPr="0029026B">
              <w:rPr>
                <w:sz w:val="26"/>
                <w:szCs w:val="26"/>
              </w:rPr>
              <w:t>.</w:t>
            </w:r>
            <w:r w:rsidR="002E32F8" w:rsidRPr="0029026B">
              <w:rPr>
                <w:sz w:val="26"/>
                <w:szCs w:val="26"/>
              </w:rPr>
              <w:br/>
              <w:t>2.</w:t>
            </w:r>
            <w:r w:rsidRPr="0029026B">
              <w:rPr>
                <w:sz w:val="26"/>
                <w:szCs w:val="26"/>
              </w:rPr>
              <w:t>3.</w:t>
            </w:r>
            <w:r w:rsidR="002E32F8" w:rsidRPr="0029026B">
              <w:rPr>
                <w:sz w:val="26"/>
                <w:szCs w:val="26"/>
              </w:rPr>
              <w:t xml:space="preserve"> Информация, предусмотренная </w:t>
            </w:r>
            <w:hyperlink r:id="rId9" w:anchor="7DI0KA" w:history="1">
              <w:r w:rsidR="002E32F8" w:rsidRPr="0029026B">
                <w:rPr>
                  <w:sz w:val="26"/>
                  <w:szCs w:val="26"/>
                </w:rPr>
                <w:t xml:space="preserve">пунктами </w:t>
              </w:r>
              <w:r w:rsidRPr="0029026B">
                <w:rPr>
                  <w:sz w:val="26"/>
                  <w:szCs w:val="26"/>
                </w:rPr>
                <w:t>2.1</w:t>
              </w:r>
            </w:hyperlink>
            <w:r w:rsidRPr="0029026B">
              <w:rPr>
                <w:sz w:val="26"/>
                <w:szCs w:val="26"/>
              </w:rPr>
              <w:t>.</w:t>
            </w:r>
            <w:r w:rsidR="002E32F8" w:rsidRPr="0029026B">
              <w:rPr>
                <w:sz w:val="26"/>
                <w:szCs w:val="26"/>
              </w:rPr>
              <w:t> и </w:t>
            </w:r>
            <w:hyperlink r:id="rId10" w:anchor="7DK0KB" w:history="1">
              <w:r w:rsidRPr="0029026B">
                <w:rPr>
                  <w:sz w:val="26"/>
                  <w:szCs w:val="26"/>
                </w:rPr>
                <w:t>2.2.</w:t>
              </w:r>
              <w:r w:rsidR="002E32F8" w:rsidRPr="0029026B">
                <w:rPr>
                  <w:sz w:val="26"/>
                  <w:szCs w:val="26"/>
                </w:rPr>
                <w:t xml:space="preserve"> настоящих Правил</w:t>
              </w:r>
            </w:hyperlink>
            <w:r w:rsidR="002E32F8" w:rsidRPr="0029026B">
              <w:rPr>
                <w:sz w:val="26"/>
                <w:szCs w:val="26"/>
              </w:rPr>
              <w:t xml:space="preserve">, предоставляется исполнителем в месте фактического осуществления образовательной деятельности, </w:t>
            </w:r>
          </w:p>
          <w:p w:rsidR="00C34384" w:rsidRPr="0029026B" w:rsidRDefault="00C34384"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2.4</w:t>
            </w:r>
            <w:r w:rsidR="002E32F8" w:rsidRPr="0029026B">
              <w:rPr>
                <w:sz w:val="26"/>
                <w:szCs w:val="26"/>
              </w:rPr>
              <w:t>. Договор заключается в простой письменной форме и содержит следующие сведения:</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r w:rsidR="00C34384" w:rsidRPr="0029026B">
              <w:rPr>
                <w:sz w:val="26"/>
                <w:szCs w:val="26"/>
              </w:rPr>
              <w:t xml:space="preserve"> </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место нахождения или место жительства исполнителя;</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наименование или фамилия, имя, отчество (при наличии) заказчика, телефон (при наличии) заказчика и (или) законного представителя обучающегося;</w:t>
            </w:r>
          </w:p>
          <w:p w:rsidR="002E32F8"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место нахождения или место жительства заказчика и (или) законного представителя обучающегося;</w:t>
            </w:r>
          </w:p>
          <w:p w:rsidR="002E32F8"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w:t>
            </w:r>
            <w:r w:rsidRPr="0029026B">
              <w:rPr>
                <w:sz w:val="26"/>
                <w:szCs w:val="26"/>
              </w:rPr>
              <w:lastRenderedPageBreak/>
              <w:t>заказчика;</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фамилия, имя, отчество (при наличии) обучающегося, его место жительства, телефон (указываются в случае оказания платных образовательных услуг в пользу обучающегося, не являющегося заказчиком по договору, при наличии); </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права, обязанности и ответственность исполнителя, заказчика и обучающегося; </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полная стоимость образовательных услуг по договору, порядок их оплаты; </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сведения о лицензии на осуществление образовательной деятельности (наименование лицензирующего органа, номер и дата регистрации лицензии), если иное не предусмотрено законодательством Российской Федерации; </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вид, уровень и (или) направленность образовательной программы (часть образовательной программы определенных уровня, вида и (или) направленности); </w:t>
            </w:r>
          </w:p>
          <w:p w:rsidR="00C34384"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форма обучения; </w:t>
            </w:r>
          </w:p>
          <w:p w:rsidR="002E32F8"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сроки освоения образовательной программы или части образовательной программы по договору (продолжительность обучения по договору);</w:t>
            </w:r>
          </w:p>
          <w:p w:rsidR="002E32F8"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E32F8"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 xml:space="preserve"> порядок изменения и расторжения договора;</w:t>
            </w:r>
          </w:p>
          <w:p w:rsidR="002E32F8" w:rsidRPr="0029026B" w:rsidRDefault="002E32F8" w:rsidP="0029026B">
            <w:pPr>
              <w:pStyle w:val="formattext"/>
              <w:numPr>
                <w:ilvl w:val="0"/>
                <w:numId w:val="3"/>
              </w:numPr>
              <w:shd w:val="clear" w:color="auto" w:fill="FFFFFF"/>
              <w:spacing w:before="0" w:beforeAutospacing="0" w:after="0" w:afterAutospacing="0" w:line="330" w:lineRule="atLeast"/>
              <w:ind w:left="0" w:right="97" w:firstLine="426"/>
              <w:jc w:val="both"/>
              <w:textAlignment w:val="baseline"/>
              <w:rPr>
                <w:sz w:val="26"/>
                <w:szCs w:val="26"/>
              </w:rPr>
            </w:pPr>
            <w:r w:rsidRPr="0029026B">
              <w:rPr>
                <w:sz w:val="26"/>
                <w:szCs w:val="26"/>
              </w:rPr>
              <w:t>другие необходимые сведения, связанные со спецификой оказываемых платных образовательных услуг.</w:t>
            </w:r>
          </w:p>
          <w:p w:rsidR="00C34384" w:rsidRPr="0029026B" w:rsidRDefault="00C34384"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2.5.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EC4D4D" w:rsidRPr="0029026B" w:rsidRDefault="00C34384"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2.6. Исполнитель обязан обеспечить заказчику и обучающемуся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r w:rsidRPr="0029026B">
              <w:rPr>
                <w:sz w:val="26"/>
                <w:szCs w:val="26"/>
              </w:rPr>
              <w:br/>
              <w:t xml:space="preserve">2.7.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w:t>
            </w:r>
          </w:p>
          <w:p w:rsidR="00C34384" w:rsidRPr="0029026B" w:rsidRDefault="00EC4D4D"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2.8</w:t>
            </w:r>
            <w:r w:rsidR="00C34384" w:rsidRPr="0029026B">
              <w:rPr>
                <w:sz w:val="26"/>
                <w:szCs w:val="26"/>
              </w:rPr>
              <w:t>.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C4D4D" w:rsidRPr="0029026B" w:rsidRDefault="00EC4D4D"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2.9. Договор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C4D4D" w:rsidRPr="0029026B" w:rsidRDefault="00EC4D4D"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 xml:space="preserve">2.10. Примерные формы договоров об образовании по основным общеобразовательным </w:t>
            </w:r>
            <w:r w:rsidRPr="0029026B">
              <w:rPr>
                <w:sz w:val="26"/>
                <w:szCs w:val="26"/>
              </w:rPr>
              <w:lastRenderedPageBreak/>
              <w:t>программам, образовательным программам среднего профессионального образования, дополнительным общеобразовательным программам утверждаются Министерством просвещения Российской Федерации.</w:t>
            </w:r>
          </w:p>
          <w:p w:rsidR="00EC4D4D" w:rsidRPr="0029026B" w:rsidRDefault="00EC4D4D" w:rsidP="0029026B">
            <w:pPr>
              <w:pStyle w:val="formattext"/>
              <w:shd w:val="clear" w:color="auto" w:fill="FFFFFF"/>
              <w:spacing w:before="0" w:beforeAutospacing="0" w:after="0" w:afterAutospacing="0" w:line="330" w:lineRule="atLeast"/>
              <w:ind w:right="97"/>
              <w:jc w:val="both"/>
              <w:textAlignment w:val="baseline"/>
              <w:rPr>
                <w:sz w:val="26"/>
                <w:szCs w:val="26"/>
              </w:rPr>
            </w:pPr>
            <w:r w:rsidRPr="0029026B">
              <w:rPr>
                <w:sz w:val="26"/>
                <w:szCs w:val="26"/>
              </w:rPr>
              <w:t>2.11.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2E32F8" w:rsidRPr="0029026B" w:rsidRDefault="00EC4D4D" w:rsidP="0029026B">
            <w:pPr>
              <w:tabs>
                <w:tab w:val="left" w:pos="9498"/>
              </w:tabs>
              <w:spacing w:before="100" w:beforeAutospacing="1" w:after="100" w:afterAutospacing="1" w:line="240" w:lineRule="auto"/>
              <w:ind w:right="97"/>
              <w:jc w:val="both"/>
              <w:rPr>
                <w:rFonts w:ascii="Times New Roman" w:eastAsia="Times New Roman" w:hAnsi="Times New Roman" w:cs="Times New Roman"/>
                <w:b/>
                <w:sz w:val="26"/>
                <w:szCs w:val="26"/>
              </w:rPr>
            </w:pPr>
            <w:r w:rsidRPr="0029026B">
              <w:rPr>
                <w:rFonts w:ascii="Times New Roman" w:eastAsia="Times New Roman" w:hAnsi="Times New Roman" w:cs="Times New Roman"/>
                <w:b/>
                <w:sz w:val="26"/>
                <w:szCs w:val="26"/>
              </w:rPr>
              <w:t>3. ОТВЕТСТВЕННОСТЬ ИСПОЛНИТЕЛЯ</w:t>
            </w:r>
            <w:r w:rsidR="00A35411" w:rsidRPr="0029026B">
              <w:rPr>
                <w:rFonts w:ascii="Times New Roman" w:eastAsia="Times New Roman" w:hAnsi="Times New Roman" w:cs="Times New Roman"/>
                <w:b/>
                <w:sz w:val="26"/>
                <w:szCs w:val="26"/>
              </w:rPr>
              <w:t xml:space="preserve"> </w:t>
            </w:r>
            <w:r w:rsidRPr="0029026B">
              <w:rPr>
                <w:rFonts w:ascii="Times New Roman" w:eastAsia="Times New Roman" w:hAnsi="Times New Roman" w:cs="Times New Roman"/>
                <w:b/>
                <w:sz w:val="26"/>
                <w:szCs w:val="26"/>
              </w:rPr>
              <w:t>И ЗАКАЗЧИКА</w:t>
            </w:r>
          </w:p>
          <w:p w:rsidR="00EC4D4D" w:rsidRPr="0029026B" w:rsidRDefault="00EC4D4D" w:rsidP="0029026B">
            <w:pPr>
              <w:pStyle w:val="formattext"/>
              <w:shd w:val="clear" w:color="auto" w:fill="FFFFFF"/>
              <w:spacing w:before="0" w:beforeAutospacing="0" w:after="0" w:afterAutospacing="0" w:line="330" w:lineRule="atLeast"/>
              <w:ind w:right="97" w:firstLine="480"/>
              <w:jc w:val="both"/>
              <w:textAlignment w:val="baseline"/>
              <w:rPr>
                <w:sz w:val="26"/>
                <w:szCs w:val="26"/>
              </w:rPr>
            </w:pPr>
            <w:r w:rsidRPr="0029026B">
              <w:rPr>
                <w:sz w:val="26"/>
                <w:szCs w:val="26"/>
              </w:rPr>
              <w:t>3.1.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C4D4D" w:rsidRPr="0029026B" w:rsidRDefault="00EC4D4D" w:rsidP="0029026B">
            <w:pPr>
              <w:pStyle w:val="formattext"/>
              <w:shd w:val="clear" w:color="auto" w:fill="FFFFFF"/>
              <w:spacing w:before="0" w:beforeAutospacing="0" w:after="0" w:afterAutospacing="0" w:line="330" w:lineRule="atLeast"/>
              <w:ind w:right="97" w:firstLine="480"/>
              <w:jc w:val="both"/>
              <w:textAlignment w:val="baseline"/>
              <w:rPr>
                <w:sz w:val="26"/>
                <w:szCs w:val="26"/>
              </w:rPr>
            </w:pPr>
            <w:r w:rsidRPr="0029026B">
              <w:rPr>
                <w:sz w:val="26"/>
                <w:szCs w:val="26"/>
              </w:rPr>
              <w:t>3.2.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EC4D4D" w:rsidRPr="0029026B" w:rsidRDefault="00EC4D4D" w:rsidP="0029026B">
            <w:pPr>
              <w:pStyle w:val="formattext"/>
              <w:numPr>
                <w:ilvl w:val="0"/>
                <w:numId w:val="4"/>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 xml:space="preserve"> безвозмездного оказания образовательных услуг;</w:t>
            </w:r>
          </w:p>
          <w:p w:rsidR="00EC4D4D" w:rsidRPr="0029026B" w:rsidRDefault="00EC4D4D" w:rsidP="0029026B">
            <w:pPr>
              <w:pStyle w:val="formattext"/>
              <w:numPr>
                <w:ilvl w:val="0"/>
                <w:numId w:val="4"/>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соразмерного уменьшения стоимости оказанных платных образовательных услуг;</w:t>
            </w:r>
          </w:p>
          <w:p w:rsidR="00EC4D4D" w:rsidRPr="0029026B" w:rsidRDefault="00EC4D4D" w:rsidP="0029026B">
            <w:pPr>
              <w:pStyle w:val="formattext"/>
              <w:numPr>
                <w:ilvl w:val="0"/>
                <w:numId w:val="4"/>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возмещения понесенных им расходов по устранению недостатков оказанных платных образовательных услуг своими силами или третьими лицами.</w:t>
            </w:r>
          </w:p>
          <w:p w:rsidR="00EC4D4D" w:rsidRPr="0029026B" w:rsidRDefault="00EC4D4D" w:rsidP="0029026B">
            <w:pPr>
              <w:pStyle w:val="formattext"/>
              <w:shd w:val="clear" w:color="auto" w:fill="FFFFFF"/>
              <w:spacing w:before="0" w:beforeAutospacing="0" w:after="0" w:afterAutospacing="0" w:line="330" w:lineRule="atLeast"/>
              <w:ind w:right="97" w:firstLine="480"/>
              <w:jc w:val="both"/>
              <w:textAlignment w:val="baseline"/>
              <w:rPr>
                <w:sz w:val="26"/>
                <w:szCs w:val="26"/>
              </w:rPr>
            </w:pPr>
            <w:r w:rsidRPr="0029026B">
              <w:rPr>
                <w:sz w:val="26"/>
                <w:szCs w:val="26"/>
              </w:rPr>
              <w:t>3.3.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EC4D4D" w:rsidRPr="0029026B" w:rsidRDefault="00EC4D4D" w:rsidP="0029026B">
            <w:pPr>
              <w:pStyle w:val="formattext"/>
              <w:shd w:val="clear" w:color="auto" w:fill="FFFFFF"/>
              <w:spacing w:before="0" w:beforeAutospacing="0" w:after="0" w:afterAutospacing="0" w:line="330" w:lineRule="atLeast"/>
              <w:ind w:right="97" w:firstLine="480"/>
              <w:jc w:val="both"/>
              <w:textAlignment w:val="baseline"/>
              <w:rPr>
                <w:sz w:val="26"/>
                <w:szCs w:val="26"/>
              </w:rPr>
            </w:pPr>
            <w:r w:rsidRPr="0029026B">
              <w:rPr>
                <w:sz w:val="26"/>
                <w:szCs w:val="26"/>
              </w:rPr>
              <w:t>3.4.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EC4D4D" w:rsidRPr="0029026B" w:rsidRDefault="00EC4D4D" w:rsidP="0029026B">
            <w:pPr>
              <w:pStyle w:val="formattext"/>
              <w:numPr>
                <w:ilvl w:val="0"/>
                <w:numId w:val="5"/>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EC4D4D" w:rsidRPr="0029026B" w:rsidRDefault="00EC4D4D" w:rsidP="0029026B">
            <w:pPr>
              <w:pStyle w:val="formattext"/>
              <w:numPr>
                <w:ilvl w:val="0"/>
                <w:numId w:val="5"/>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EC4D4D" w:rsidRPr="0029026B" w:rsidRDefault="00EC4D4D" w:rsidP="0029026B">
            <w:pPr>
              <w:pStyle w:val="formattext"/>
              <w:numPr>
                <w:ilvl w:val="0"/>
                <w:numId w:val="5"/>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 xml:space="preserve"> потребовать уменьшения стоимости платных образовательных услуг;</w:t>
            </w:r>
          </w:p>
          <w:p w:rsidR="00EC4D4D" w:rsidRPr="0029026B" w:rsidRDefault="00EC4D4D" w:rsidP="0029026B">
            <w:pPr>
              <w:pStyle w:val="formattext"/>
              <w:numPr>
                <w:ilvl w:val="0"/>
                <w:numId w:val="5"/>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 xml:space="preserve"> расторгнуть договор.</w:t>
            </w:r>
          </w:p>
          <w:p w:rsidR="00EC4D4D" w:rsidRPr="0029026B" w:rsidRDefault="00EC4D4D" w:rsidP="0029026B">
            <w:pPr>
              <w:pStyle w:val="formattext"/>
              <w:shd w:val="clear" w:color="auto" w:fill="FFFFFF"/>
              <w:spacing w:before="0" w:beforeAutospacing="0" w:after="0" w:afterAutospacing="0" w:line="330" w:lineRule="atLeast"/>
              <w:ind w:right="97" w:firstLine="480"/>
              <w:jc w:val="both"/>
              <w:textAlignment w:val="baseline"/>
              <w:rPr>
                <w:sz w:val="26"/>
                <w:szCs w:val="26"/>
              </w:rPr>
            </w:pPr>
            <w:r w:rsidRPr="0029026B">
              <w:rPr>
                <w:sz w:val="26"/>
                <w:szCs w:val="26"/>
              </w:rPr>
              <w:t>3.5.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C4D4D" w:rsidRPr="0029026B" w:rsidRDefault="00EC4D4D" w:rsidP="0029026B">
            <w:pPr>
              <w:pStyle w:val="formattext"/>
              <w:shd w:val="clear" w:color="auto" w:fill="FFFFFF"/>
              <w:spacing w:before="0" w:beforeAutospacing="0" w:after="0" w:afterAutospacing="0" w:line="330" w:lineRule="atLeast"/>
              <w:ind w:right="97" w:firstLine="480"/>
              <w:jc w:val="both"/>
              <w:textAlignment w:val="baseline"/>
              <w:rPr>
                <w:sz w:val="26"/>
                <w:szCs w:val="26"/>
              </w:rPr>
            </w:pPr>
            <w:r w:rsidRPr="0029026B">
              <w:rPr>
                <w:sz w:val="26"/>
                <w:szCs w:val="26"/>
              </w:rPr>
              <w:t>3.6. По инициативе исполнителя договор может быть расторгнут в одностороннем порядке в следующих случаях:</w:t>
            </w:r>
          </w:p>
          <w:p w:rsidR="00EC4D4D" w:rsidRPr="0029026B" w:rsidRDefault="00EC4D4D" w:rsidP="0029026B">
            <w:pPr>
              <w:pStyle w:val="formattext"/>
              <w:numPr>
                <w:ilvl w:val="0"/>
                <w:numId w:val="6"/>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применение к обучающемуся, достигшему возраста 15 лет, отчисления как меры дисциплинарного взыскания;</w:t>
            </w:r>
          </w:p>
          <w:p w:rsidR="00EC4D4D" w:rsidRPr="0029026B" w:rsidRDefault="00EC4D4D" w:rsidP="0029026B">
            <w:pPr>
              <w:pStyle w:val="formattext"/>
              <w:numPr>
                <w:ilvl w:val="0"/>
                <w:numId w:val="6"/>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 xml:space="preserve">невыполнение обучающимся по профессиональной образовательной программе </w:t>
            </w:r>
            <w:r w:rsidRPr="0029026B">
              <w:rPr>
                <w:sz w:val="26"/>
                <w:szCs w:val="26"/>
              </w:rPr>
              <w:lastRenderedPageBreak/>
              <w:t xml:space="preserve">обязанностей по добросовестному освоению такой образовательной программы и </w:t>
            </w:r>
            <w:r w:rsidR="00A35411" w:rsidRPr="0029026B">
              <w:rPr>
                <w:sz w:val="26"/>
                <w:szCs w:val="26"/>
              </w:rPr>
              <w:t xml:space="preserve">не </w:t>
            </w:r>
            <w:r w:rsidRPr="0029026B">
              <w:rPr>
                <w:sz w:val="26"/>
                <w:szCs w:val="26"/>
              </w:rPr>
              <w:t>выполнению учебного плана;</w:t>
            </w:r>
          </w:p>
          <w:p w:rsidR="00EC4D4D" w:rsidRPr="0029026B" w:rsidRDefault="00EC4D4D" w:rsidP="0029026B">
            <w:pPr>
              <w:pStyle w:val="formattext"/>
              <w:numPr>
                <w:ilvl w:val="0"/>
                <w:numId w:val="6"/>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EC4D4D" w:rsidRPr="0029026B" w:rsidRDefault="00EC4D4D" w:rsidP="0029026B">
            <w:pPr>
              <w:pStyle w:val="formattext"/>
              <w:numPr>
                <w:ilvl w:val="0"/>
                <w:numId w:val="6"/>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просрочка оплаты стоимости платных образовательных услуг;</w:t>
            </w:r>
          </w:p>
          <w:p w:rsidR="00EC4D4D" w:rsidRPr="0029026B" w:rsidRDefault="00EC4D4D" w:rsidP="0029026B">
            <w:pPr>
              <w:pStyle w:val="formattext"/>
              <w:numPr>
                <w:ilvl w:val="0"/>
                <w:numId w:val="6"/>
              </w:numPr>
              <w:shd w:val="clear" w:color="auto" w:fill="FFFFFF"/>
              <w:spacing w:before="0" w:beforeAutospacing="0" w:after="0" w:afterAutospacing="0" w:line="330" w:lineRule="atLeast"/>
              <w:ind w:left="0" w:right="97" w:firstLine="284"/>
              <w:jc w:val="both"/>
              <w:textAlignment w:val="baseline"/>
              <w:rPr>
                <w:sz w:val="26"/>
                <w:szCs w:val="26"/>
              </w:rPr>
            </w:pPr>
            <w:r w:rsidRPr="0029026B">
              <w:rPr>
                <w:sz w:val="26"/>
                <w:szCs w:val="26"/>
              </w:rPr>
              <w:t>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042C11" w:rsidRPr="0029026B" w:rsidRDefault="0029026B" w:rsidP="0029026B">
            <w:pPr>
              <w:tabs>
                <w:tab w:val="left" w:pos="9498"/>
              </w:tabs>
              <w:spacing w:before="100" w:beforeAutospacing="1" w:after="100" w:afterAutospacing="1" w:line="240" w:lineRule="auto"/>
              <w:ind w:right="97"/>
              <w:jc w:val="both"/>
              <w:rPr>
                <w:rFonts w:ascii="Times New Roman" w:eastAsia="Times New Roman" w:hAnsi="Times New Roman" w:cs="Times New Roman"/>
                <w:sz w:val="26"/>
                <w:szCs w:val="26"/>
              </w:rPr>
            </w:pPr>
            <w:r>
              <w:rPr>
                <w:rFonts w:ascii="Times New Roman" w:eastAsia="Times New Roman" w:hAnsi="Times New Roman" w:cs="Times New Roman"/>
                <w:b/>
                <w:bCs/>
                <w:sz w:val="26"/>
                <w:szCs w:val="26"/>
              </w:rPr>
              <w:t>4.</w:t>
            </w:r>
            <w:r w:rsidR="00042C11" w:rsidRPr="0029026B">
              <w:rPr>
                <w:rFonts w:ascii="Times New Roman" w:eastAsia="Times New Roman" w:hAnsi="Times New Roman" w:cs="Times New Roman"/>
                <w:b/>
                <w:bCs/>
                <w:sz w:val="26"/>
                <w:szCs w:val="26"/>
              </w:rPr>
              <w:t>ПОРЯДОК ОСУЩЕСТВЛЕНИЯ ДЕЯТЕЛЬНОСТИПО ОКАЗАНИЮ ДОПОЛНИТЕЛЬНЫХ ПЛАТНЫХ УСЛУГ</w:t>
            </w:r>
          </w:p>
          <w:p w:rsidR="00EC4D4D" w:rsidRPr="0029026B" w:rsidRDefault="00042C11"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4.1. Планирование деятельности по оказанию дополнительных платных образовательных услуг осуществляется на следующий учебный год с учетом запросов и потребностей участников образовательного процесса и возможнос</w:t>
            </w:r>
            <w:r w:rsidR="001F5DB4" w:rsidRPr="0029026B">
              <w:rPr>
                <w:rFonts w:ascii="Times New Roman" w:eastAsia="Times New Roman" w:hAnsi="Times New Roman" w:cs="Times New Roman"/>
                <w:sz w:val="26"/>
                <w:szCs w:val="26"/>
              </w:rPr>
              <w:t xml:space="preserve">тей об Учреждения и  </w:t>
            </w:r>
            <w:r w:rsidR="00A35411" w:rsidRPr="0029026B">
              <w:rPr>
                <w:rFonts w:ascii="Times New Roman" w:eastAsia="Times New Roman" w:hAnsi="Times New Roman" w:cs="Times New Roman"/>
                <w:sz w:val="26"/>
                <w:szCs w:val="26"/>
              </w:rPr>
              <w:t xml:space="preserve">в соответствии с нормативными </w:t>
            </w:r>
            <w:r w:rsidR="001F5DB4" w:rsidRPr="0029026B">
              <w:rPr>
                <w:rFonts w:ascii="Times New Roman" w:eastAsia="Times New Roman" w:hAnsi="Times New Roman" w:cs="Times New Roman"/>
                <w:sz w:val="26"/>
                <w:szCs w:val="26"/>
              </w:rPr>
              <w:t xml:space="preserve">локальными </w:t>
            </w:r>
            <w:r w:rsidR="00A35411" w:rsidRPr="0029026B">
              <w:rPr>
                <w:rFonts w:ascii="Times New Roman" w:eastAsia="Times New Roman" w:hAnsi="Times New Roman" w:cs="Times New Roman"/>
                <w:sz w:val="26"/>
                <w:szCs w:val="26"/>
              </w:rPr>
              <w:t>документами.</w:t>
            </w:r>
          </w:p>
          <w:p w:rsidR="00A35411" w:rsidRPr="0029026B" w:rsidRDefault="00A35411" w:rsidP="0029026B">
            <w:pPr>
              <w:tabs>
                <w:tab w:val="left" w:pos="9498"/>
                <w:tab w:val="left" w:pos="9945"/>
              </w:tabs>
              <w:spacing w:after="0" w:line="240" w:lineRule="auto"/>
              <w:ind w:right="97" w:firstLine="284"/>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4.2</w:t>
            </w:r>
            <w:r w:rsidR="00042C11" w:rsidRPr="0029026B">
              <w:rPr>
                <w:rFonts w:ascii="Times New Roman" w:eastAsia="Times New Roman" w:hAnsi="Times New Roman" w:cs="Times New Roman"/>
                <w:sz w:val="26"/>
                <w:szCs w:val="26"/>
              </w:rPr>
              <w:t>. Учебные занятия в порядке оказания дополнительных платных образовательных услуг проводятся согласно графику, отражающему время окончания уроков, время начала и окончания занятий в порядке оказания дополнительных платных образовательных услуг.</w:t>
            </w:r>
            <w:r w:rsidR="00042C11" w:rsidRPr="0029026B">
              <w:rPr>
                <w:rFonts w:ascii="Times New Roman" w:eastAsia="Times New Roman" w:hAnsi="Times New Roman" w:cs="Times New Roman"/>
                <w:sz w:val="26"/>
                <w:szCs w:val="26"/>
              </w:rPr>
              <w:t xml:space="preserve"> </w:t>
            </w:r>
          </w:p>
          <w:p w:rsidR="00A35411" w:rsidRPr="0029026B" w:rsidRDefault="00042C11" w:rsidP="0029026B">
            <w:pPr>
              <w:tabs>
                <w:tab w:val="left" w:pos="9498"/>
                <w:tab w:val="left" w:pos="9945"/>
              </w:tabs>
              <w:spacing w:after="0" w:line="240" w:lineRule="auto"/>
              <w:ind w:right="97" w:firstLine="284"/>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4.7. Учебные занятия в порядке оказания дополнительных платных образовательных услуг начинаются по мере комплектования групп.</w:t>
            </w:r>
            <w:r w:rsidRPr="0029026B">
              <w:rPr>
                <w:rFonts w:ascii="Times New Roman" w:eastAsia="Times New Roman" w:hAnsi="Times New Roman" w:cs="Times New Roman"/>
                <w:sz w:val="26"/>
                <w:szCs w:val="26"/>
              </w:rPr>
              <w:t xml:space="preserve"> </w:t>
            </w:r>
          </w:p>
          <w:p w:rsidR="00A35411" w:rsidRPr="0029026B" w:rsidRDefault="00A35411" w:rsidP="0029026B">
            <w:pPr>
              <w:tabs>
                <w:tab w:val="left" w:pos="9498"/>
                <w:tab w:val="left" w:pos="9945"/>
              </w:tabs>
              <w:spacing w:after="0" w:line="240" w:lineRule="auto"/>
              <w:ind w:right="97" w:firstLine="284"/>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4.</w:t>
            </w:r>
            <w:r w:rsidR="00042C11" w:rsidRPr="0029026B">
              <w:rPr>
                <w:rFonts w:ascii="Times New Roman" w:eastAsia="Times New Roman" w:hAnsi="Times New Roman" w:cs="Times New Roman"/>
                <w:sz w:val="26"/>
                <w:szCs w:val="26"/>
              </w:rPr>
              <w:t>3. Оплата дополнительных платных образовательных услуг производится в сроки, указанные в договоре.</w:t>
            </w:r>
            <w:r w:rsidR="00042C11" w:rsidRPr="0029026B">
              <w:rPr>
                <w:rFonts w:ascii="Times New Roman" w:eastAsia="Times New Roman" w:hAnsi="Times New Roman" w:cs="Times New Roman"/>
                <w:sz w:val="26"/>
                <w:szCs w:val="26"/>
              </w:rPr>
              <w:t xml:space="preserve"> </w:t>
            </w:r>
          </w:p>
          <w:p w:rsidR="00A35411" w:rsidRPr="0029026B" w:rsidRDefault="00A35411" w:rsidP="0029026B">
            <w:pPr>
              <w:tabs>
                <w:tab w:val="left" w:pos="9498"/>
                <w:tab w:val="left" w:pos="9945"/>
              </w:tabs>
              <w:spacing w:after="0" w:line="240" w:lineRule="auto"/>
              <w:ind w:right="97" w:firstLine="284"/>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4.</w:t>
            </w:r>
            <w:r w:rsidR="00042C11" w:rsidRPr="0029026B">
              <w:rPr>
                <w:rFonts w:ascii="Times New Roman" w:eastAsia="Times New Roman" w:hAnsi="Times New Roman" w:cs="Times New Roman"/>
                <w:sz w:val="26"/>
                <w:szCs w:val="26"/>
              </w:rPr>
              <w:t>4. Оплата деятельности по оказанию дополнительных платных услуг работникам образовательного учреждения устанавливается в форме постоянной доплаты из привлеченных дополнительных средств бюджетного финансирования на весь период деятельности по оказанию дополнительной платной образовательной услуги.</w:t>
            </w:r>
            <w:r w:rsidR="00042C11" w:rsidRPr="0029026B">
              <w:rPr>
                <w:rFonts w:ascii="Times New Roman" w:eastAsia="Times New Roman" w:hAnsi="Times New Roman" w:cs="Times New Roman"/>
                <w:sz w:val="26"/>
                <w:szCs w:val="26"/>
              </w:rPr>
              <w:t xml:space="preserve"> </w:t>
            </w:r>
          </w:p>
          <w:p w:rsidR="00042C11" w:rsidRPr="0029026B" w:rsidRDefault="00042C11" w:rsidP="0029026B">
            <w:pPr>
              <w:tabs>
                <w:tab w:val="left" w:pos="9498"/>
              </w:tabs>
              <w:spacing w:before="100" w:beforeAutospacing="1" w:after="100" w:afterAutospacing="1"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b/>
                <w:bCs/>
                <w:sz w:val="26"/>
                <w:szCs w:val="26"/>
              </w:rPr>
              <w:t>5. ОТВЕТСТВЕННОСТЬ ОБРАЗОВАТЕЛЬНОГО УЧРЕЖДЕНИЯ</w:t>
            </w:r>
            <w:r w:rsidRPr="0029026B">
              <w:rPr>
                <w:rFonts w:ascii="Times New Roman" w:eastAsia="Times New Roman" w:hAnsi="Times New Roman" w:cs="Times New Roman"/>
                <w:sz w:val="26"/>
                <w:szCs w:val="26"/>
              </w:rPr>
              <w:br/>
            </w:r>
            <w:r w:rsidRPr="0029026B">
              <w:rPr>
                <w:rFonts w:ascii="Times New Roman" w:eastAsia="Times New Roman" w:hAnsi="Times New Roman" w:cs="Times New Roman"/>
                <w:b/>
                <w:bCs/>
                <w:sz w:val="26"/>
                <w:szCs w:val="26"/>
              </w:rPr>
              <w:t>И ПОТЕРЕБИТЕЛЕЙ ДОПОЛНИТЕЛЬНЫХ ПЛАТНЫХ УСЛУГ</w:t>
            </w:r>
          </w:p>
          <w:p w:rsidR="00A35411" w:rsidRPr="0029026B" w:rsidRDefault="00042C11"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5.1. За неисполнение либо ненадлежащее исполнение обязательств по договору образовательное учреждение и родители (законные представители) обучающихся несут ответственность, предусмотренную договором и законодательством Российской Федерации.</w:t>
            </w:r>
            <w:r w:rsidRPr="0029026B">
              <w:rPr>
                <w:rFonts w:ascii="Times New Roman" w:eastAsia="Times New Roman" w:hAnsi="Times New Roman" w:cs="Times New Roman"/>
                <w:sz w:val="26"/>
                <w:szCs w:val="26"/>
              </w:rPr>
              <w:t xml:space="preserve"> </w:t>
            </w:r>
          </w:p>
          <w:p w:rsidR="00A35411" w:rsidRPr="0029026B" w:rsidRDefault="00042C11" w:rsidP="0029026B">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5.2. При оказании дополнительных платных услуг не в полном объеме, потребитель вправе по своему выбору потребовать:</w:t>
            </w:r>
          </w:p>
          <w:p w:rsidR="00A35411" w:rsidRPr="0029026B" w:rsidRDefault="00042C11" w:rsidP="0029026B">
            <w:pPr>
              <w:pStyle w:val="a7"/>
              <w:numPr>
                <w:ilvl w:val="0"/>
                <w:numId w:val="7"/>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безвозмездного оказания дополнительных платных услуг, в том числе оказания  дополнительных платных образовательных услуг в полном объеме в соответствии с договором;</w:t>
            </w:r>
          </w:p>
          <w:p w:rsidR="00A35411" w:rsidRPr="0029026B" w:rsidRDefault="00042C11" w:rsidP="0029026B">
            <w:pPr>
              <w:pStyle w:val="a7"/>
              <w:numPr>
                <w:ilvl w:val="0"/>
                <w:numId w:val="7"/>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соответствующего уменьшения стоимости оказанных дополнительных платных услуг;</w:t>
            </w:r>
            <w:r w:rsidRPr="0029026B">
              <w:rPr>
                <w:rFonts w:ascii="Times New Roman" w:eastAsia="Times New Roman" w:hAnsi="Times New Roman" w:cs="Times New Roman"/>
                <w:sz w:val="26"/>
                <w:szCs w:val="26"/>
              </w:rPr>
              <w:t xml:space="preserve"> </w:t>
            </w:r>
          </w:p>
          <w:p w:rsidR="00A35411" w:rsidRPr="0029026B" w:rsidRDefault="00042C11" w:rsidP="0029026B">
            <w:pPr>
              <w:pStyle w:val="a7"/>
              <w:numPr>
                <w:ilvl w:val="0"/>
                <w:numId w:val="7"/>
              </w:num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расторгнуть договор, предупредив об этом образовательное учреждение.</w:t>
            </w:r>
            <w:r w:rsidRPr="0029026B">
              <w:rPr>
                <w:rFonts w:ascii="Times New Roman" w:eastAsia="Times New Roman" w:hAnsi="Times New Roman" w:cs="Times New Roman"/>
                <w:sz w:val="26"/>
                <w:szCs w:val="26"/>
              </w:rPr>
              <w:t xml:space="preserve"> </w:t>
            </w:r>
          </w:p>
          <w:p w:rsidR="00042C11" w:rsidRPr="0029026B" w:rsidRDefault="00042C11" w:rsidP="00447C8E">
            <w:pPr>
              <w:tabs>
                <w:tab w:val="left" w:pos="9498"/>
              </w:tabs>
              <w:spacing w:after="0" w:line="240" w:lineRule="auto"/>
              <w:ind w:right="97"/>
              <w:jc w:val="both"/>
              <w:rPr>
                <w:rFonts w:ascii="Times New Roman" w:eastAsia="Times New Roman" w:hAnsi="Times New Roman" w:cs="Times New Roman"/>
                <w:sz w:val="26"/>
                <w:szCs w:val="26"/>
              </w:rPr>
            </w:pPr>
            <w:r w:rsidRPr="0029026B">
              <w:rPr>
                <w:rFonts w:ascii="Times New Roman" w:eastAsia="Times New Roman" w:hAnsi="Times New Roman" w:cs="Times New Roman"/>
                <w:sz w:val="26"/>
                <w:szCs w:val="26"/>
              </w:rPr>
              <w:t xml:space="preserve">5.3. Для замечаний и предложений родителей (законных представителей) обучающихся, получающих дополнительные платные услуги ведется </w:t>
            </w:r>
            <w:r w:rsidR="00447C8E">
              <w:rPr>
                <w:rFonts w:ascii="Times New Roman" w:eastAsia="Times New Roman" w:hAnsi="Times New Roman" w:cs="Times New Roman"/>
                <w:sz w:val="26"/>
                <w:szCs w:val="26"/>
              </w:rPr>
              <w:t>прием  директором</w:t>
            </w:r>
            <w:r w:rsidRPr="0029026B">
              <w:rPr>
                <w:rFonts w:ascii="Times New Roman" w:eastAsia="Times New Roman" w:hAnsi="Times New Roman" w:cs="Times New Roman"/>
                <w:sz w:val="26"/>
                <w:szCs w:val="26"/>
              </w:rPr>
              <w:t xml:space="preserve"> образовательного учреждения</w:t>
            </w:r>
            <w:r w:rsidR="00447C8E">
              <w:rPr>
                <w:rFonts w:ascii="Times New Roman" w:eastAsia="Times New Roman" w:hAnsi="Times New Roman" w:cs="Times New Roman"/>
                <w:sz w:val="26"/>
                <w:szCs w:val="26"/>
              </w:rPr>
              <w:t>, в отведенные для этого часы.</w:t>
            </w:r>
          </w:p>
        </w:tc>
        <w:bookmarkStart w:id="1" w:name="_GoBack"/>
        <w:bookmarkEnd w:id="1"/>
      </w:tr>
    </w:tbl>
    <w:p w:rsidR="0012217C" w:rsidRPr="0029026B" w:rsidRDefault="0012217C" w:rsidP="0029026B">
      <w:pPr>
        <w:tabs>
          <w:tab w:val="left" w:pos="3930"/>
        </w:tabs>
        <w:jc w:val="both"/>
        <w:rPr>
          <w:sz w:val="26"/>
          <w:szCs w:val="26"/>
        </w:rPr>
      </w:pPr>
    </w:p>
    <w:sectPr w:rsidR="0012217C" w:rsidRPr="0029026B" w:rsidSect="00A35411">
      <w:pgSz w:w="11906" w:h="16838"/>
      <w:pgMar w:top="1134" w:right="282" w:bottom="1134"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17C" w:rsidRDefault="0012217C" w:rsidP="00A35411">
      <w:pPr>
        <w:spacing w:after="0" w:line="240" w:lineRule="auto"/>
      </w:pPr>
      <w:r>
        <w:separator/>
      </w:r>
    </w:p>
  </w:endnote>
  <w:endnote w:type="continuationSeparator" w:id="1">
    <w:p w:rsidR="0012217C" w:rsidRDefault="0012217C" w:rsidP="00A354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17C" w:rsidRDefault="0012217C" w:rsidP="00A35411">
      <w:pPr>
        <w:spacing w:after="0" w:line="240" w:lineRule="auto"/>
      </w:pPr>
      <w:r>
        <w:separator/>
      </w:r>
    </w:p>
  </w:footnote>
  <w:footnote w:type="continuationSeparator" w:id="1">
    <w:p w:rsidR="0012217C" w:rsidRDefault="0012217C" w:rsidP="00A354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049CF"/>
    <w:multiLevelType w:val="hybridMultilevel"/>
    <w:tmpl w:val="8C78457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693531"/>
    <w:multiLevelType w:val="hybridMultilevel"/>
    <w:tmpl w:val="C56C441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06924E2"/>
    <w:multiLevelType w:val="hybridMultilevel"/>
    <w:tmpl w:val="4D308EB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CCA0422"/>
    <w:multiLevelType w:val="hybridMultilevel"/>
    <w:tmpl w:val="5C64EC6E"/>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4">
    <w:nsid w:val="3E83684E"/>
    <w:multiLevelType w:val="hybridMultilevel"/>
    <w:tmpl w:val="72906CE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5">
    <w:nsid w:val="41993AC4"/>
    <w:multiLevelType w:val="hybridMultilevel"/>
    <w:tmpl w:val="7A965A92"/>
    <w:lvl w:ilvl="0" w:tplc="0419000D">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6223363D"/>
    <w:multiLevelType w:val="multilevel"/>
    <w:tmpl w:val="04C4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
  </w:num>
  <w:num w:numId="4">
    <w:abstractNumId w:val="5"/>
  </w:num>
  <w:num w:numId="5">
    <w:abstractNumId w:val="3"/>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042C11"/>
    <w:rsid w:val="00042C11"/>
    <w:rsid w:val="00102997"/>
    <w:rsid w:val="0012217C"/>
    <w:rsid w:val="001F5DB4"/>
    <w:rsid w:val="0029026B"/>
    <w:rsid w:val="002E32F8"/>
    <w:rsid w:val="00447C8E"/>
    <w:rsid w:val="008D3077"/>
    <w:rsid w:val="00A35411"/>
    <w:rsid w:val="00B24674"/>
    <w:rsid w:val="00C34384"/>
    <w:rsid w:val="00EC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029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042C11"/>
    <w:rPr>
      <w:rFonts w:ascii="Times New Roman" w:eastAsia="Times New Roman" w:hAnsi="Times New Roman"/>
      <w:spacing w:val="3"/>
      <w:sz w:val="21"/>
      <w:szCs w:val="21"/>
      <w:shd w:val="clear" w:color="auto" w:fill="FFFFFF"/>
    </w:rPr>
  </w:style>
  <w:style w:type="paragraph" w:customStyle="1" w:styleId="2">
    <w:name w:val="Основной текст2"/>
    <w:basedOn w:val="a"/>
    <w:link w:val="a3"/>
    <w:rsid w:val="00042C11"/>
    <w:pPr>
      <w:widowControl w:val="0"/>
      <w:shd w:val="clear" w:color="auto" w:fill="FFFFFF"/>
      <w:spacing w:after="0" w:line="274" w:lineRule="exact"/>
      <w:jc w:val="both"/>
    </w:pPr>
    <w:rPr>
      <w:rFonts w:ascii="Times New Roman" w:eastAsia="Times New Roman" w:hAnsi="Times New Roman"/>
      <w:spacing w:val="3"/>
      <w:sz w:val="21"/>
      <w:szCs w:val="21"/>
    </w:rPr>
  </w:style>
  <w:style w:type="paragraph" w:styleId="a4">
    <w:name w:val="No Spacing"/>
    <w:uiPriority w:val="1"/>
    <w:qFormat/>
    <w:rsid w:val="00042C11"/>
    <w:pPr>
      <w:spacing w:after="0" w:line="240" w:lineRule="auto"/>
    </w:pPr>
    <w:rPr>
      <w:rFonts w:ascii="Times New Roman" w:eastAsia="Times New Roman" w:hAnsi="Times New Roman" w:cs="Times New Roman"/>
      <w:sz w:val="24"/>
      <w:szCs w:val="24"/>
    </w:rPr>
  </w:style>
  <w:style w:type="character" w:customStyle="1" w:styleId="20">
    <w:name w:val="Основной текст (2)_"/>
    <w:basedOn w:val="a0"/>
    <w:link w:val="21"/>
    <w:rsid w:val="00042C11"/>
    <w:rPr>
      <w:rFonts w:ascii="Times New Roman" w:eastAsia="Times New Roman" w:hAnsi="Times New Roman"/>
      <w:b/>
      <w:bCs/>
      <w:spacing w:val="3"/>
      <w:sz w:val="21"/>
      <w:szCs w:val="21"/>
      <w:shd w:val="clear" w:color="auto" w:fill="FFFFFF"/>
    </w:rPr>
  </w:style>
  <w:style w:type="paragraph" w:customStyle="1" w:styleId="21">
    <w:name w:val="Основной текст (2)"/>
    <w:basedOn w:val="a"/>
    <w:link w:val="20"/>
    <w:rsid w:val="00042C11"/>
    <w:pPr>
      <w:widowControl w:val="0"/>
      <w:shd w:val="clear" w:color="auto" w:fill="FFFFFF"/>
      <w:spacing w:after="0" w:line="278" w:lineRule="exact"/>
      <w:jc w:val="center"/>
    </w:pPr>
    <w:rPr>
      <w:rFonts w:ascii="Times New Roman" w:eastAsia="Times New Roman" w:hAnsi="Times New Roman"/>
      <w:b/>
      <w:bCs/>
      <w:spacing w:val="3"/>
      <w:sz w:val="21"/>
      <w:szCs w:val="21"/>
    </w:rPr>
  </w:style>
  <w:style w:type="character" w:customStyle="1" w:styleId="10">
    <w:name w:val="Заголовок 1 Знак"/>
    <w:basedOn w:val="a0"/>
    <w:link w:val="1"/>
    <w:uiPriority w:val="9"/>
    <w:rsid w:val="00102997"/>
    <w:rPr>
      <w:rFonts w:ascii="Times New Roman" w:eastAsia="Times New Roman" w:hAnsi="Times New Roman" w:cs="Times New Roman"/>
      <w:b/>
      <w:bCs/>
      <w:kern w:val="36"/>
      <w:sz w:val="48"/>
      <w:szCs w:val="48"/>
    </w:rPr>
  </w:style>
  <w:style w:type="paragraph" w:customStyle="1" w:styleId="s1">
    <w:name w:val="s_1"/>
    <w:basedOn w:val="a"/>
    <w:rsid w:val="00102997"/>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rmal (Web)"/>
    <w:basedOn w:val="a"/>
    <w:uiPriority w:val="99"/>
    <w:semiHidden/>
    <w:unhideWhenUsed/>
    <w:rsid w:val="001029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102997"/>
  </w:style>
  <w:style w:type="character" w:styleId="a6">
    <w:name w:val="Hyperlink"/>
    <w:basedOn w:val="a0"/>
    <w:uiPriority w:val="99"/>
    <w:semiHidden/>
    <w:unhideWhenUsed/>
    <w:rsid w:val="00102997"/>
    <w:rPr>
      <w:color w:val="0000FF"/>
      <w:u w:val="single"/>
    </w:rPr>
  </w:style>
  <w:style w:type="paragraph" w:styleId="a7">
    <w:name w:val="List Paragraph"/>
    <w:basedOn w:val="a"/>
    <w:uiPriority w:val="34"/>
    <w:qFormat/>
    <w:rsid w:val="00102997"/>
    <w:pPr>
      <w:ind w:left="720"/>
      <w:contextualSpacing/>
    </w:pPr>
  </w:style>
  <w:style w:type="paragraph" w:customStyle="1" w:styleId="formattext">
    <w:name w:val="formattext"/>
    <w:basedOn w:val="a"/>
    <w:rsid w:val="00B2467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header"/>
    <w:basedOn w:val="a"/>
    <w:link w:val="a9"/>
    <w:uiPriority w:val="99"/>
    <w:semiHidden/>
    <w:unhideWhenUsed/>
    <w:rsid w:val="00A35411"/>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35411"/>
  </w:style>
  <w:style w:type="paragraph" w:styleId="aa">
    <w:name w:val="footer"/>
    <w:basedOn w:val="a"/>
    <w:link w:val="ab"/>
    <w:uiPriority w:val="99"/>
    <w:semiHidden/>
    <w:unhideWhenUsed/>
    <w:rsid w:val="00A35411"/>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A35411"/>
  </w:style>
</w:styles>
</file>

<file path=word/webSettings.xml><?xml version="1.0" encoding="utf-8"?>
<w:webSettings xmlns:r="http://schemas.openxmlformats.org/officeDocument/2006/relationships" xmlns:w="http://schemas.openxmlformats.org/wordprocessingml/2006/main">
  <w:divs>
    <w:div w:id="1648506846">
      <w:bodyDiv w:val="1"/>
      <w:marLeft w:val="0"/>
      <w:marRight w:val="0"/>
      <w:marTop w:val="0"/>
      <w:marBottom w:val="0"/>
      <w:divBdr>
        <w:top w:val="none" w:sz="0" w:space="0" w:color="auto"/>
        <w:left w:val="none" w:sz="0" w:space="0" w:color="auto"/>
        <w:bottom w:val="none" w:sz="0" w:space="0" w:color="auto"/>
        <w:right w:val="none" w:sz="0" w:space="0" w:color="auto"/>
      </w:divBdr>
      <w:divsChild>
        <w:div w:id="1661619241">
          <w:marLeft w:val="0"/>
          <w:marRight w:val="0"/>
          <w:marTop w:val="0"/>
          <w:marBottom w:val="0"/>
          <w:divBdr>
            <w:top w:val="none" w:sz="0" w:space="0" w:color="auto"/>
            <w:left w:val="none" w:sz="0" w:space="0" w:color="auto"/>
            <w:bottom w:val="none" w:sz="0" w:space="0" w:color="auto"/>
            <w:right w:val="none" w:sz="0" w:space="0" w:color="auto"/>
          </w:divBdr>
          <w:divsChild>
            <w:div w:id="1867794213">
              <w:marLeft w:val="0"/>
              <w:marRight w:val="0"/>
              <w:marTop w:val="0"/>
              <w:marBottom w:val="0"/>
              <w:divBdr>
                <w:top w:val="none" w:sz="0" w:space="0" w:color="auto"/>
                <w:left w:val="none" w:sz="0" w:space="0" w:color="auto"/>
                <w:bottom w:val="none" w:sz="0" w:space="0" w:color="auto"/>
                <w:right w:val="none" w:sz="0" w:space="0" w:color="auto"/>
              </w:divBdr>
              <w:divsChild>
                <w:div w:id="1875117035">
                  <w:marLeft w:val="0"/>
                  <w:marRight w:val="0"/>
                  <w:marTop w:val="0"/>
                  <w:marBottom w:val="0"/>
                  <w:divBdr>
                    <w:top w:val="none" w:sz="0" w:space="0" w:color="auto"/>
                    <w:left w:val="none" w:sz="0" w:space="0" w:color="auto"/>
                    <w:bottom w:val="none" w:sz="0" w:space="0" w:color="auto"/>
                    <w:right w:val="none" w:sz="0" w:space="0" w:color="auto"/>
                  </w:divBdr>
                </w:div>
                <w:div w:id="14987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2389617" TargetMode="External"/><Relationship Id="rId3" Type="http://schemas.openxmlformats.org/officeDocument/2006/relationships/settings" Target="settings.xml"/><Relationship Id="rId7" Type="http://schemas.openxmlformats.org/officeDocument/2006/relationships/hyperlink" Target="https://docs.cntd.ru/document/900538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docs.cntd.ru/document/565798076" TargetMode="External"/><Relationship Id="rId4" Type="http://schemas.openxmlformats.org/officeDocument/2006/relationships/webSettings" Target="webSettings.xml"/><Relationship Id="rId9" Type="http://schemas.openxmlformats.org/officeDocument/2006/relationships/hyperlink" Target="https://docs.cntd.ru/document/56579807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279</TotalTime>
  <Pages>5</Pages>
  <Words>2197</Words>
  <Characters>12524</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N_Cherbakova</dc:creator>
  <cp:keywords/>
  <dc:description/>
  <cp:lastModifiedBy>N_Cherbakova</cp:lastModifiedBy>
  <cp:revision>2</cp:revision>
  <cp:lastPrinted>2021-07-15T10:32:00Z</cp:lastPrinted>
  <dcterms:created xsi:type="dcterms:W3CDTF">2021-07-15T06:22:00Z</dcterms:created>
  <dcterms:modified xsi:type="dcterms:W3CDTF">2021-07-15T11:04:00Z</dcterms:modified>
</cp:coreProperties>
</file>