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7C" w:rsidRPr="00D0337C" w:rsidRDefault="00D0337C" w:rsidP="00D0337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0337C" w:rsidRPr="00D0337C" w:rsidRDefault="00D0337C" w:rsidP="00D03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0337C" w:rsidRPr="00D0337C" w:rsidRDefault="00D0337C" w:rsidP="00D03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1»</w:t>
      </w:r>
    </w:p>
    <w:p w:rsidR="00D0337C" w:rsidRPr="00D0337C" w:rsidRDefault="00D0337C" w:rsidP="00D0337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623102, Свердловская область, </w:t>
      </w:r>
      <w:proofErr w:type="gramStart"/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Первоуральск, ул. Строителей, 7 Тел.24-90-75 Факс (3439) 66-82-16</w:t>
      </w:r>
    </w:p>
    <w:p w:rsidR="00D0337C" w:rsidRPr="00D0337C" w:rsidRDefault="00D0337C" w:rsidP="00D0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7C" w:rsidRPr="00D0337C" w:rsidRDefault="00D0337C" w:rsidP="00D0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9"/>
        <w:gridCol w:w="4611"/>
      </w:tblGrid>
      <w:tr w:rsidR="00D0337C" w:rsidRPr="00D0337C" w:rsidTr="00D0337C">
        <w:trPr>
          <w:tblCellSpacing w:w="0" w:type="dxa"/>
        </w:trPr>
        <w:tc>
          <w:tcPr>
            <w:tcW w:w="4800" w:type="dxa"/>
            <w:hideMark/>
          </w:tcPr>
          <w:p w:rsidR="00D0337C" w:rsidRPr="00D0337C" w:rsidRDefault="00D0337C" w:rsidP="00D0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D0337C" w:rsidRPr="00D0337C" w:rsidRDefault="00D0337C" w:rsidP="00D0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D0337C" w:rsidRPr="00D0337C" w:rsidRDefault="00D0337C" w:rsidP="00D0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2 от 30.05.2017г.</w:t>
            </w:r>
          </w:p>
        </w:tc>
        <w:tc>
          <w:tcPr>
            <w:tcW w:w="4410" w:type="dxa"/>
            <w:hideMark/>
          </w:tcPr>
          <w:p w:rsidR="00D0337C" w:rsidRPr="00D0337C" w:rsidRDefault="00D0337C" w:rsidP="00D0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0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D0337C" w:rsidRPr="00D0337C" w:rsidRDefault="00D0337C" w:rsidP="00D0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0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D0337C" w:rsidRPr="00D0337C" w:rsidRDefault="00D0337C" w:rsidP="00D0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01.06.2017г. № 255</w:t>
            </w:r>
          </w:p>
        </w:tc>
      </w:tr>
    </w:tbl>
    <w:p w:rsidR="00D0337C" w:rsidRPr="00D0337C" w:rsidRDefault="00D0337C" w:rsidP="00D03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7C" w:rsidRPr="00D0337C" w:rsidRDefault="00D0337C" w:rsidP="00D0337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D0337C" w:rsidRPr="00D0337C" w:rsidRDefault="00D0337C" w:rsidP="00D0337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структурных подразделениях МАОУ СОШ № 1</w:t>
      </w:r>
    </w:p>
    <w:p w:rsidR="00D0337C" w:rsidRPr="000D129F" w:rsidRDefault="000D129F" w:rsidP="000D129F">
      <w:pPr>
        <w:pStyle w:val="a3"/>
        <w:ind w:firstLine="708"/>
        <w:jc w:val="both"/>
      </w:pPr>
      <w:r w:rsidRPr="000D129F">
        <w:t xml:space="preserve">Настоящий локальный акт разработан в соответствии с Федеральным законом №273-ФЗ «Об образовании в Российской Федерации», Уставом </w:t>
      </w:r>
      <w:r>
        <w:t>МАОУ СОШ № 1</w:t>
      </w:r>
      <w:r w:rsidRPr="000D129F">
        <w:t>.</w:t>
      </w:r>
    </w:p>
    <w:p w:rsidR="00D0337C" w:rsidRPr="00D0337C" w:rsidRDefault="00D0337C" w:rsidP="00D03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</w:t>
      </w:r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 (далее</w:t>
      </w:r>
      <w:r w:rsidR="002A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Школа)</w:t>
      </w:r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является реализация образовательных программ начального общего, основного общего и среднего общего образования, создание оптимальных условий для охраны и укрепления здоровья, физического и психического развития  учащихся.</w:t>
      </w:r>
    </w:p>
    <w:p w:rsidR="00D0337C" w:rsidRDefault="00D0337C" w:rsidP="00D03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структурных подразделений являются: </w:t>
      </w:r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 на основе усвоения обязательного минимума содержания общеобразовательных программ; развитие инновационных технологий образовательного процесса; достижение учащимися соответствующего образовательного уровня, создание основы для осознанного выбора и последующего освоения  профессиональных образовательных программ выпускниками; организация обеспечения охраны труда и жизнедеятельности участников образовательного процесса; создание условий для сохранения здоровья участников образовательного процесса школы и пропаганды здорового образа жизни; адаптацию учащихся к жизни в обществе; воспитание у учащихся гражданственности, трудолюбия, уважения к правам и свободам человека, любви к окружающей природе, Родине, семье; создание условий для реализации федеральных государственных образовательных стандартов.</w:t>
      </w:r>
    </w:p>
    <w:p w:rsidR="00D0337C" w:rsidRPr="00D0337C" w:rsidRDefault="00D0337C" w:rsidP="00D0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B8" w:rsidRDefault="00D0337C" w:rsidP="00D0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структурных подразделений </w:t>
      </w:r>
    </w:p>
    <w:p w:rsidR="000725B8" w:rsidRDefault="000725B8" w:rsidP="00072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5B8" w:rsidRPr="000725B8" w:rsidRDefault="000725B8" w:rsidP="0007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педагогов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Совета педагогов относится: 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организации </w:t>
      </w:r>
      <w:proofErr w:type="gramStart"/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утверждение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ведении платной образовательной деятельности по конкретным образовательным программам;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основных направлений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качества и эффективности образовательного процесса;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создании спецкурсов, факультативов, кружков и пр.;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об отчислении учащихся, о допуске к государственной итоговой аттестации учащихся, о награждении учащихся;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решений о повышении квалификации и переподготовки кадров; 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утверждение ходатайств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правительственных наград и почётных званий Российской Федерации педагогическим работникам;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0725B8" w:rsidRP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</w:t>
      </w: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учащихся на награждение и поощрение; </w:t>
      </w:r>
    </w:p>
    <w:p w:rsid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мнения, затрагивающего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обучающихся и работников</w:t>
      </w:r>
    </w:p>
    <w:p w:rsidR="000725B8" w:rsidRDefault="000725B8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5B8" w:rsidRPr="000725B8" w:rsidRDefault="000725B8" w:rsidP="00072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старшеклассников</w:t>
      </w:r>
    </w:p>
    <w:p w:rsidR="000725B8" w:rsidRP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и организует массовые мероприятия внеурочной деятельности, социальные практики и добровольческое волонтерское движение среди учащихся; </w:t>
      </w:r>
    </w:p>
    <w:p w:rsidR="000725B8" w:rsidRP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координирует деятельность классных коллективов учащихся; </w:t>
      </w:r>
    </w:p>
    <w:p w:rsidR="000725B8" w:rsidRP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дежурство и поддержание дисциплины и порядка в Учреждении; </w:t>
      </w:r>
    </w:p>
    <w:p w:rsidR="000725B8" w:rsidRP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 в согласовании локальных нормативных актов, затрагивающих права и законные интересы несовершеннолетних учащихся; </w:t>
      </w:r>
    </w:p>
    <w:p w:rsidR="000725B8" w:rsidRP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выбирает представителей в состав Комиссии по урегулированию споров между участниками образовательных отношений;</w:t>
      </w:r>
    </w:p>
    <w:p w:rsidR="000725B8" w:rsidRP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мнения, затрагивающие права </w:t>
      </w:r>
      <w:proofErr w:type="gramStart"/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иную деятельность, предусмотренную Положением о Совете старшеклассников.</w:t>
      </w:r>
    </w:p>
    <w:p w:rsidR="000725B8" w:rsidRDefault="000725B8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A69" w:rsidRDefault="00FD2A69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родителей</w:t>
      </w:r>
    </w:p>
    <w:p w:rsidR="00FD2A69" w:rsidRPr="00FD2A69" w:rsidRDefault="00FD2A69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совета относится: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обеспечении оптимальных условий для организации образовательного процесса; 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координирование деятельности Советов родителей классов; 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содействия в проведении мероприятий </w:t>
      </w:r>
      <w:r w:rsidR="00193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образовательной программы, локальных нормативных актов </w:t>
      </w:r>
      <w:r w:rsidR="00193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регулирующих организацию образовательного процесса, затрагивающие права и законные интересы учащихся, их родителей (законных представителей); 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осуществление, совместно с руководством </w:t>
      </w:r>
      <w:r w:rsidR="00193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и медицинским обслуживанием учащихся; 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предложений об организации образовательного процесса, о вопросах обеспечения жизнедеятельности </w:t>
      </w:r>
      <w:r w:rsidR="00193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предложения рассматриваются должностными лицами </w:t>
      </w:r>
      <w:r w:rsidR="00193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последующими сообщениями о результатах рассмотрения; 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выдвижение </w:t>
      </w:r>
      <w:r w:rsidR="00193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педагогических работников, учащихся для принятия участия в конкурсах, других мероприятиях различных уровней; 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мнения, затрагивающего права обучающихся, работников, родителей (законных представителей);</w:t>
      </w:r>
    </w:p>
    <w:p w:rsidR="00FD2A69" w:rsidRPr="00FD2A69" w:rsidRDefault="00FD2A69" w:rsidP="00FD2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иной деятельности, предусмотренной Положением о Совете родителей (законные представителей).</w:t>
      </w:r>
      <w:proofErr w:type="gramEnd"/>
    </w:p>
    <w:p w:rsidR="00FD2A69" w:rsidRDefault="00FD2A69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D47" w:rsidRDefault="00E54D47" w:rsidP="0007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5B8" w:rsidRPr="00FD2A69" w:rsidRDefault="000725B8" w:rsidP="00FD2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Наблюдательный  совет</w:t>
      </w:r>
      <w:r w:rsidR="00D0337C"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2A69">
        <w:rPr>
          <w:rFonts w:ascii="Times New Roman" w:hAnsi="Times New Roman" w:cs="Times New Roman"/>
          <w:sz w:val="24"/>
          <w:szCs w:val="24"/>
        </w:rPr>
        <w:t>рассматривает: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внесении изменений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создании и ликвидации филиалов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открытии и о закрытии его представительств; о реорганизации автономного учреждения или о его ликвидации;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об изъятии имущества, закрепленного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или передаче такого имущества иным образом другим юридическим лицам, в качестве учредителя или участника;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плана 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директора проекты отчетов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E91A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директора о совершении сделок по распоряжению имуществом, 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распоряжаться самостоятельно;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директора о совершении крупных сделок, о совершении сделок, в совершении которых имеется заинтересованность;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директора о выборе кредитных организаций, в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открыть банковские счета;</w:t>
      </w:r>
    </w:p>
    <w:p w:rsidR="000725B8" w:rsidRPr="000725B8" w:rsidRDefault="00FD2A69" w:rsidP="00072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проведения аудита годовой бухгалтерской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725B8" w:rsidRPr="0007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аудиторской организации.</w:t>
      </w:r>
    </w:p>
    <w:p w:rsidR="00E54D47" w:rsidRDefault="00E54D47" w:rsidP="0019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47" w:rsidRDefault="00E54D47" w:rsidP="0019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47" w:rsidRPr="00E54D47" w:rsidRDefault="00E54D47" w:rsidP="00193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трудового коллектива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решения о необходимости заключения коллективного договора, принимает коллективный договор, правила внутреннего трудового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согласуют локальные нормативные акты, касающиеся ведения приносящей доход деятельности, распределения средств, полученных от приносящей доход деятельности, безвозмездных поступлений, программы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работников;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избирает представителей работников в органы и комиссии Школы;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заслушивает ежегодный отчет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коллективного трудового договора; 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численность и срок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трудовым спорам, избирает ее членов; </w:t>
      </w:r>
    </w:p>
    <w:p w:rsidR="00E54D47" w:rsidRPr="00E54D47" w:rsidRDefault="00E54D47" w:rsidP="00E5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выдвигает коллективные требования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5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избирает полномочных представителей для участия в разрешении коллективного трудового спора. </w:t>
      </w:r>
    </w:p>
    <w:p w:rsidR="00D0337C" w:rsidRPr="00D0337C" w:rsidRDefault="00D0337C" w:rsidP="00D0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7C" w:rsidRPr="00D0337C" w:rsidRDefault="00D0337C" w:rsidP="00D0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7C" w:rsidRPr="00D0337C" w:rsidRDefault="00D0337C" w:rsidP="00D0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7C" w:rsidRPr="00D0337C" w:rsidRDefault="00D0337C" w:rsidP="00D03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структурных подразделений образовательной организации</w:t>
      </w:r>
      <w:r w:rsidRPr="00D0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0337C" w:rsidRPr="00D0337C" w:rsidRDefault="00D0337C" w:rsidP="002A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структурных подразделений образовательной организации направлено на качественное обеспечение обучения, воспитания учащихся, безопасность жизнедеятельности участников образовательного процесса, модернизацию школьного образования, создание полноценного информационного школьного пространства, изучение и внедрение инновационных программ обучения, технологий обучения и воспитания, необходимого методического сопровождения. Взаимодействие обеспечивается согласованным учебно-воспитательным планированием, Программой развития школы, финансово-хозяйственной деятельностью на определенный временной промежуток, приказами и распоряжениями директора школы.</w:t>
      </w:r>
    </w:p>
    <w:p w:rsidR="00BB07E1" w:rsidRDefault="00BB07E1"/>
    <w:sectPr w:rsidR="00BB07E1" w:rsidSect="00BB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48A"/>
    <w:multiLevelType w:val="multilevel"/>
    <w:tmpl w:val="AB1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B0A65"/>
    <w:multiLevelType w:val="multilevel"/>
    <w:tmpl w:val="ED8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53380"/>
    <w:multiLevelType w:val="multilevel"/>
    <w:tmpl w:val="FA0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4F4B"/>
    <w:multiLevelType w:val="multilevel"/>
    <w:tmpl w:val="802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20B16"/>
    <w:multiLevelType w:val="multilevel"/>
    <w:tmpl w:val="F5D4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20FB5"/>
    <w:multiLevelType w:val="multilevel"/>
    <w:tmpl w:val="AA9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07B6F"/>
    <w:multiLevelType w:val="multilevel"/>
    <w:tmpl w:val="279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32EAB"/>
    <w:multiLevelType w:val="multilevel"/>
    <w:tmpl w:val="0E2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25B30"/>
    <w:multiLevelType w:val="multilevel"/>
    <w:tmpl w:val="EF3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8330D"/>
    <w:multiLevelType w:val="multilevel"/>
    <w:tmpl w:val="53D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343BB"/>
    <w:multiLevelType w:val="multilevel"/>
    <w:tmpl w:val="8BB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104B5"/>
    <w:multiLevelType w:val="multilevel"/>
    <w:tmpl w:val="920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D399F"/>
    <w:multiLevelType w:val="multilevel"/>
    <w:tmpl w:val="B51A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85074"/>
    <w:multiLevelType w:val="multilevel"/>
    <w:tmpl w:val="7F02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7C"/>
    <w:rsid w:val="000725B8"/>
    <w:rsid w:val="000D129F"/>
    <w:rsid w:val="001926D2"/>
    <w:rsid w:val="00193392"/>
    <w:rsid w:val="001E6CCD"/>
    <w:rsid w:val="002A19B2"/>
    <w:rsid w:val="004A294A"/>
    <w:rsid w:val="00580E6F"/>
    <w:rsid w:val="00972EF6"/>
    <w:rsid w:val="00A031CD"/>
    <w:rsid w:val="00AA72E1"/>
    <w:rsid w:val="00BB07E1"/>
    <w:rsid w:val="00D0337C"/>
    <w:rsid w:val="00D27A57"/>
    <w:rsid w:val="00D713DE"/>
    <w:rsid w:val="00D719B0"/>
    <w:rsid w:val="00DA3031"/>
    <w:rsid w:val="00DF2D41"/>
    <w:rsid w:val="00E54D47"/>
    <w:rsid w:val="00E91A9B"/>
    <w:rsid w:val="00ED2C17"/>
    <w:rsid w:val="00F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1"/>
  </w:style>
  <w:style w:type="paragraph" w:styleId="2">
    <w:name w:val="heading 2"/>
    <w:basedOn w:val="a"/>
    <w:link w:val="20"/>
    <w:uiPriority w:val="9"/>
    <w:qFormat/>
    <w:rsid w:val="00D03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37C"/>
    <w:rPr>
      <w:b/>
      <w:bCs/>
    </w:rPr>
  </w:style>
  <w:style w:type="character" w:customStyle="1" w:styleId="apple-converted-space">
    <w:name w:val="apple-converted-space"/>
    <w:basedOn w:val="a0"/>
    <w:rsid w:val="00D0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1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O_Molchanova</dc:creator>
  <cp:keywords/>
  <dc:description/>
  <cp:lastModifiedBy>O_Molchanova</cp:lastModifiedBy>
  <cp:revision>2</cp:revision>
  <cp:lastPrinted>2021-11-29T03:32:00Z</cp:lastPrinted>
  <dcterms:created xsi:type="dcterms:W3CDTF">2021-11-29T04:16:00Z</dcterms:created>
  <dcterms:modified xsi:type="dcterms:W3CDTF">2021-11-29T04:16:00Z</dcterms:modified>
</cp:coreProperties>
</file>